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FRIDRIK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balazs.fridrik@gmail.com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MIKOLA MÁTÉ PATRIK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hunmate0704@gmail.com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Schuster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 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Automatizált Vessződetektáló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íjászat; beágyazott rendszerek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soha nem látott mértékekben alkalmazunk elektronikát automatizálási célokra. Az automatizált eszközök körülvesznek minket hétköznapjainkban, így a munkánkban, hobbijainkban és a sport tevékenységeinkben is. A TDK dolgozat egy saját elképzelés alapján működő és a valóságban is kivitelezett automatizált vesszőfogó táblára épül. Célja az eszközünk prezentálása mellett bemutatni a modern íjászatban használt automatizálási eszközök egy szegmensének korszerűségét és felépítését. A jelenleg használatban levő különböző rendszereket átfogólag összehasonlítani a saját ötletünkkel. Továbbá körültekintően kitérni a logikai és fizikai felépítéseik különbségére. Végkifejletként elhelyezni az alkalmazott technikát a napjaink íjászatában használt vessződetektáló, automatizált találat megjelenítő rendszerek között.</w:t>
      </w:r>
      <w:r>
        <w:rPr>
          <w:color w:val="000000"/>
          <w:sz w:val="24"/>
          <w:szCs w:val="24"/>
        </w:rPr>
        <w:br/>
        <w:t xml:space="preserve">Az projekt célja egy használható és olcsó automatizált íjász vesszőfogó megépítése, mely a gyűjtött adatokkal hozzájárulhat egy hobbi vagy akár versenysport íjász edzéseinek effektivitásához. A projekt komplexitása miatt első lépésben csak egy vessző helyzetének meghatározása volt a cél, a dolgozat ezt fogja bemutatni. Kitér a felmerülő problémákra, igényekre és ezeknek a megoldásaira. Részletesen bemutatja a hardver felépítését, anyaghasználatát és ezeknek a fontosságát. Továbbá cél bemutatni az eszközben rejlő lehetőségeket, továbbfejlesztési potenciált.</w:t>
      </w:r>
      <w:r>
        <w:rPr>
          <w:color w:val="000000"/>
          <w:sz w:val="24"/>
          <w:szCs w:val="24"/>
        </w:rPr>
        <w:br/>
        <w:t xml:space="preserve">A megépített céltábla lokalizálja a belelőtt vessző helyzetét és eltárolja azt. A vessző pozíciójának meghatározásához egy a céltáblára szerelt kamerarendszert használunk. A Python nyelven írt szoftver a képfeldolgozáshoz az OpenCV és más nyílt forráskódú könyvtárakat használja.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40742">
    <w:multiLevelType w:val="hybridMultilevel"/>
    <w:lvl w:ilvl="0" w:tplc="86654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40742">
    <w:abstractNumId w:val="679407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772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