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PATRÍCIA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szabopati20030725@gmail.com</w:t>
            </w:r>
            <w:r w:rsidRPr="001067CD">
              <w:rPr>
                <w:i/>
              </w:rPr>
              <w:br/>
            </w:r>
            <w:r w:rsidR="00A96AEC">
              <w:t>Logisztikai 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Audi Hungaria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VECSEI ANNA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vecsei59@gmail.com</w:t>
            </w:r>
            <w:bookmarkStart w:id="1" w:name="_GoBack"/>
            <w:bookmarkEnd w:id="1"/>
            <w:r w:rsidRPr="001067CD">
              <w:br/>
            </w:r>
            <w:r w:rsidR="00C275A3">
              <w:t>Logisztikai Mérnök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Audi Hungaria Járműmérnöki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Németh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AHJK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banán globális szállítmányozásának kihívásai és költségei a fenntarthatóság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cold chain, Fusarium, just in time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banán a világ egyik legnagyobb mennyiségben forgalmazott gyümölcse, amelynek szállítmányozása jelentős logisztikai és gazdasági kihívásokkal jár a termelő helyszínektől a fogyasztói piacokig. Dolgozatomban a banán ellátási láncának elemzésére fókuszálok, különös tekintettel a szállítási folyamatokra. Bemutatom a betakarítástól a végső elosztásig tartó szállítási lánc legfontosabb elemeit, ideértve a tárolási és hűtési technológiák szerepét, valamint a hűtési lánc (cold chain) fenntartásának jelentőségét, mivel a banán rendkívül érzékeny a hőmérsékletre és az érési folyamatra. A tanulmányt emellett részletesen foglalkozik a globális ellátási lánc kockázataival és kihívásaival, amelyek a banán szállítmányozásában különösen hangsúlyosak. A kockázatok közé tartoznak a természeti katasztrófák, a politikai instabilitás, a szállítási útvonalak zavarai, valamint a betegségek, például a Fusarium hervadás (TR4), amelyek komoly hatással lehetnek a banánellátásra. E kihívások növelik a költségeket és bizonytalanságot eredményeznek az ellátási láncban. A kutatás kiemeli a szállítmányozás során felmerülő környezeti és gazdasági kihívásokat, valamint a fenntarthatóbb megoldások iránti igényt a banán globális piacán. Különös figyelmet fordítok a szállítmányozás költségvonzataira is. Részletesen elemzem a szállítás, tárolás és feldolgozás során felmerülő költségeket, valamint ezek hatását a végső árra és a termék versenyképességére. A dolgozat célja, hogy átfogó képet nyújtson a banán szállítmányozásának jelenlegi helyzetéről, és javaslatokat tegyen a költségek optimalizálására, valamint a fenntarthatósági szempontok figyelembevételével a hatékonyság növelésére.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117414">
    <w:multiLevelType w:val="hybridMultilevel"/>
    <w:lvl w:ilvl="0" w:tplc="310753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117414">
    <w:abstractNumId w:val="661174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64421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