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SZANISZLÓ ANNA SZILVIA</w:t>
            </w:r>
          </w:p>
          <w:p w:rsidR="00C275A3" w:rsidRDefault="00CA6B74" w:rsidP="00C275A3">
            <w:pPr>
              <w:pStyle w:val="Hallgatokepzes"/>
            </w:pPr>
            <w:r w:rsidRPr="001067CD">
              <w:rPr>
                <w:i/>
              </w:rPr>
              <w:t>anna.szasza@gmail.com</w:t>
            </w:r>
            <w:r w:rsidRPr="001067CD">
              <w:rPr>
                <w:i/>
              </w:rPr>
              <w:br/>
            </w:r>
            <w:r w:rsidR="00A96AEC">
              <w:t>Audi Hungaria Járműmérnöki </w:t>
            </w:r>
            <w:r w:rsidR="00A96AEC">
              <w:br/>
            </w:r>
            <w:r w:rsidR="00E77B23">
              <w:t>BSc, 3. félév</w:t>
            </w:r>
          </w:p>
          <w:p w:rsidR="00C265CE" w:rsidRPr="009E5FF1" w:rsidRDefault="00E77B23" w:rsidP="00BA6BAF">
            <w:pPr>
              <w:pStyle w:val="Hallgatointezmeny-kar"/>
              <w:rPr>
                <w:b/>
                <w:caps/>
              </w:rPr>
            </w:pPr>
            <w:r>
              <w:t>Széchenyi István Egyetem</w:t>
            </w:r>
            <w:r w:rsidR="00C275A3">
              <w:br/>
            </w:r>
            <w:r w:rsidR="00DB4822">
              <w:t>Audi Hungaria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Zoltán András</w:t>
            </w:r>
          </w:p>
          <w:p w:rsidR="00DB4822" w:rsidRDefault="00DB4822" w:rsidP="00BA6BAF">
            <w:pPr>
              <w:pStyle w:val="Konzulensektitulus"/>
            </w:pPr>
            <w:r w:rsidRPr="00DB4822">
              <w:t>egyetemi adjunktus, SZE AHJK</w:t>
            </w:r>
          </w:p>
        </w:tc>
      </w:tr>
      <w:tr w:rsidR="00DB4822" w:rsidTr="00DB4822">
        <w:tc>
          <w:tcPr>
            <w:tcW w:w="9854" w:type="dxa"/>
          </w:tcPr>
          <w:p w:rsidR="00DB4822" w:rsidRPr="00DB4822" w:rsidRDefault="00DB4822" w:rsidP="00BA6BAF">
            <w:pPr>
              <w:pStyle w:val="Konzulenseknev"/>
            </w:pPr>
            <w:r w:rsidRPr="00DB4822">
              <w:t>Dr. Sós Eszter</w:t>
            </w:r>
          </w:p>
          <w:p w:rsidR="00DB4822" w:rsidRDefault="00DB4822" w:rsidP="00BA6BAF">
            <w:pPr>
              <w:pStyle w:val="Konzulensektitulus"/>
            </w:pPr>
            <w:r w:rsidRPr="00DB4822">
              <w:t>Egyetemi tanársegéd, SZE AHJK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Sustainable Packaging in Logistics: Reducing Waste Through Recycling and Reuse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újrahasznosítás;környezet kímélés; újra használás; innoválás ; fenntarthatóság</w:t>
      </w:r>
      <w:r>
        <w:t xml:space="preserve"/>
      </w:r>
    </w:p>
    <w:p>
      <w:pPr>
        <w:widowControl w:val="on"/>
        <w:pBdr/>
        <w:spacing w:before="240" w:after="240" w:line="240" w:lineRule="auto"/>
        <w:ind w:left="0" w:right="0"/>
        <w:jc w:val="left"/>
      </w:pPr>
      <w:r>
        <w:rPr>
          <w:color w:val="000000"/>
          <w:sz w:val="24"/>
          <w:szCs w:val="24"/>
        </w:rPr>
        <w:t xml:space="preserve">In today’s globalized world, logistics plays a crucial role in connecting producers and consumers across vast distances. However, with the rise of e-commerce, international trade, and an ever-growing demand for goods, the environmental impact of logistics has become a significant concern. A major contributor to this environmental footprint is packaging waste, which accounts for a substantial portion of municipal waste worldwide. As businesses and consumers increasingly prioritize sustainability, there is a pressing need to address the challenges associated with packaging materials and to adopt more sustainable practices in logistics.</w:t>
      </w:r>
      <w:r>
        <w:rPr>
          <w:color w:val="000000"/>
          <w:sz w:val="24"/>
          <w:szCs w:val="24"/>
        </w:rPr>
        <w:br/>
        <w:t xml:space="preserve">Sustainable packaging, which emphasizes reducing waste through recycling and reuse, has emerged as a promising solution. This approach aims to minimize resource consumption, reduce carbon emissions, and alleviate pressure on landfills by extending the life cycle of packaging materials. From recyclable plastics and biodegradable materials to innovative designs that reduce the volume of packaging, sustainable packaging solutions offer a range of benefits for the logistics sector and the environment.</w:t>
      </w:r>
      <w:r>
        <w:rPr>
          <w:color w:val="000000"/>
          <w:sz w:val="24"/>
          <w:szCs w:val="24"/>
        </w:rPr>
        <w:br/>
        <w:t xml:space="preserve">However, implementing sustainable packaging on a large scale is not without its challenges. Complex supply chains, cost considerations, and regional disparities in waste management infrastructure make it difficult for companies to universally adopt these solutions. Countries like Hungary, for instance, face unique recycling challenges that hinder the efficient management of packaging waste, further complicating the journey toward sustainable logistics.</w:t>
      </w:r>
      <w:r>
        <w:rPr>
          <w:color w:val="000000"/>
          <w:sz w:val="24"/>
          <w:szCs w:val="24"/>
        </w:rPr>
        <w:br/>
        <w:t xml:space="preserve">This essay will explore the current landscape of sustainable packaging in logistics, examining research studies, case studies, and experiments that highlight both successes and ongoing struggles in this field. The discussion will delve into the types of sustainable materials available, the environmental and economic impact of reducing packaging waste, and the barriers that hinder widespread adoption. By understanding these elements, we can better appreciate the complexities of sustainable logistics and the steps needed to reduce packaging waste through effective recycling and reuse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00778">
    <w:multiLevelType w:val="hybridMultilevel"/>
    <w:lvl w:ilvl="0" w:tplc="47277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00778">
    <w:abstractNumId w:val="83600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456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