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DÖMÖTÖR DORKA</w:t>
            </w:r>
          </w:p>
          <w:p w:rsidR="00C275A3" w:rsidRDefault="00CA6B74" w:rsidP="00C275A3">
            <w:pPr>
              <w:pStyle w:val="Hallgatokepzes"/>
            </w:pPr>
            <w:r w:rsidRPr="001067CD">
              <w:rPr>
                <w:i/>
              </w:rPr>
              <w:t>domotordorci@gmail.com</w:t>
            </w:r>
            <w:r w:rsidRPr="001067CD">
              <w:rPr>
                <w:i/>
              </w:rPr>
              <w:br/>
            </w:r>
            <w:r w:rsidR="00A96AEC">
              <w:t>Mezőgazdasági mérnöki </w:t>
            </w:r>
            <w:r w:rsidR="00A96AEC">
              <w:br/>
            </w:r>
            <w:r w:rsidR="00E77B23">
              <w:t>BSc, 7. félév</w:t>
            </w:r>
          </w:p>
          <w:p w:rsidR="00C265CE" w:rsidRPr="009E5FF1" w:rsidRDefault="00E77B23" w:rsidP="00BA6BAF">
            <w:pPr>
              <w:pStyle w:val="Hallgatointezmeny-kar"/>
              <w:rPr>
                <w:b/>
                <w:caps/>
              </w:rPr>
            </w:pPr>
            <w:r>
              <w:t>Széchenyi István Egyetem</w:t>
            </w:r>
            <w:r w:rsidR="00C275A3">
              <w:br/>
            </w:r>
            <w:r w:rsidR="00DB4822">
              <w:t>Albert Kázmér Mosonmagyaróvári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Gulyás László</w:t>
            </w:r>
          </w:p>
          <w:p w:rsidR="00DB4822" w:rsidRDefault="00DB4822" w:rsidP="00BA6BAF">
            <w:pPr>
              <w:pStyle w:val="Konzulensektitulus"/>
            </w:pPr>
            <w:r w:rsidRPr="00DB4822">
              <w:t>Egyetemi docens, SZE AKMK</w:t>
            </w:r>
          </w:p>
        </w:tc>
      </w:tr>
      <w:tr w:rsidR="00DB4822" w:rsidTr="00DB4822">
        <w:tc>
          <w:tcPr>
            <w:tcW w:w="9854" w:type="dxa"/>
          </w:tcPr>
          <w:p w:rsidR="00DB4822" w:rsidRPr="00DB4822" w:rsidRDefault="00DB4822" w:rsidP="00BA6BAF">
            <w:pPr>
              <w:pStyle w:val="Konzulenseknev"/>
            </w:pPr>
            <w:r w:rsidRPr="00DB4822">
              <w:t>Kovácsné Dr. Gaál Katalin</w:t>
            </w:r>
          </w:p>
          <w:p w:rsidR="00DB4822" w:rsidRDefault="00DB4822" w:rsidP="00BA6BAF">
            <w:pPr>
              <w:pStyle w:val="Konzulensektitulus"/>
            </w:pPr>
            <w:r w:rsidRPr="00DB4822">
              <w:t>Professor Emerita, SZE AKMK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HORTOBÁGYI RACKA TENYÉSZTÉSI EREDMÉNYEINEK VIZSGÁLATA MAGYARORSZÁGON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hortobágyi racka juh, őshonos, génmegőrzés, értékmérő tulajdonságok</w:t>
      </w:r>
      <w:r>
        <w:t xml:space="preserve"/>
      </w:r>
    </w:p>
    <w:p>
      <w:pPr>
        <w:widowControl w:val="on"/>
        <w:pBdr/>
        <w:spacing w:before="240" w:after="240" w:line="240" w:lineRule="auto"/>
        <w:ind w:left="0" w:right="0"/>
        <w:jc w:val="left"/>
      </w:pPr>
      <w:r>
        <w:rPr>
          <w:color w:val="000000"/>
          <w:sz w:val="24"/>
          <w:szCs w:val="24"/>
        </w:rPr>
        <w:t xml:space="preserve">Dolgozatomban a magyar racka juhfajta két színváltozatának (fehér, fekete) magyarországi törzstenyészeteiben a törzskönyvekben szereplő legfontosabb értékmérő tulajdonságait elemeztem. Vizsgálataim alapját a Magyar Juh- és Kecsketenyésztők Szövetségének (MJKSZ) adatbázisára alapoztam, melyek 10 éves időszakra (2014-2023) vonatkoztak.</w:t>
      </w:r>
      <w:r>
        <w:rPr>
          <w:color w:val="000000"/>
          <w:sz w:val="24"/>
          <w:szCs w:val="24"/>
        </w:rPr>
        <w:br/>
        <w:t xml:space="preserve">Kutatómunkám során a termelési adatok közül az egyedszámot, korrigált báránykori súlygyarapodást (g/nap), éves testsúlyt (kg), szaporasági %-ot, első ellés életkorát (hónap) dolgoztam fel. Elemzéseim során korcsoportonként - éves korban minősített kosokat, jerkéket és anyajuhokat – külön értékeltem.</w:t>
      </w:r>
      <w:r>
        <w:rPr>
          <w:color w:val="000000"/>
          <w:sz w:val="24"/>
          <w:szCs w:val="24"/>
        </w:rPr>
        <w:br/>
        <w:t xml:space="preserve">Vizsgáltam a teljes magyarországi racka (fehér, fekete) törzsállomány adatait és ezen belül részletesen 4 nemzeti park racka állományának adatait dolgoztam fel (Hortobágyi Nemzeti Park, Körös-Maros Nemzeti Park, Bükki Nemzeti Park, Fertő-Hanság Nemzeti Park).</w:t>
      </w:r>
      <w:r>
        <w:rPr>
          <w:color w:val="000000"/>
          <w:sz w:val="24"/>
          <w:szCs w:val="24"/>
        </w:rPr>
        <w:br/>
        <w:t xml:space="preserve">Célom bemutatni az utóbbi 10 évre vonatkozóan a racka juh fajta magyarországi törzsállományának létszámalakulást, értékmérő tulajdonságait és szaporasági eredményeit. Fontosnak tartom az őshonos juhfajták fenntartását, génmegőrzését, hiszen értékes genetikai tulajdonságokkal rendelkeznek, amelyeket az évszázadok során alakítottak ki kiváló alkalmazkodó képességüknek köszönhetően. A jövő piaci igényei beláthatatlanok, ezért fontos az őshonos fajtáink genetikai állományának védelme.</w:t>
      </w:r>
      <w:r>
        <w:rPr>
          <w:color w:val="000000"/>
          <w:sz w:val="24"/>
          <w:szCs w:val="24"/>
        </w:rPr>
        <w:br/>
        <w:t xml:space="preserve">Dolgozatom eredményeivel a magyar racka juhtenyésztők munkáját kívántam segíteni.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918512">
    <w:multiLevelType w:val="hybridMultilevel"/>
    <w:lvl w:ilvl="0" w:tplc="872663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918512">
    <w:abstractNumId w:val="639185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39716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