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ABARCA ZUNIGA BERNOLD RODRIGO</w:t>
            </w:r>
          </w:p>
          <w:p w:rsidR="00C275A3" w:rsidRDefault="00CA6B74" w:rsidP="00C275A3">
            <w:pPr>
              <w:pStyle w:val="Hallgatokepzes"/>
            </w:pPr>
            <w:r w:rsidRPr="001067CD">
              <w:rPr>
                <w:i/>
              </w:rPr>
              <w:t>bernoldaz@gmail.com</w:t>
            </w:r>
            <w:r w:rsidRPr="001067CD">
              <w:rPr>
                <w:i/>
              </w:rPr>
              <w:br/>
            </w:r>
            <w:r w:rsidR="00A96AEC">
              <w:t>Physics, Earth Sciences and Mathematics Section</w:t>
            </w:r>
            <w:r w:rsidR="00A96AEC">
              <w:br/>
            </w:r>
            <w:r w:rsidR="00E77B23">
              <w:t>MSc, 3. félév</w:t>
            </w:r>
          </w:p>
          <w:p w:rsidR="00C265CE" w:rsidRPr="009E5FF1" w:rsidRDefault="00E77B23" w:rsidP="00BA6BAF">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Lotfi Abdelhakim</w:t>
            </w:r>
          </w:p>
          <w:p w:rsidR="00DB4822" w:rsidRDefault="00DB4822" w:rsidP="00BA6BAF">
            <w:pPr>
              <w:pStyle w:val="Konzulensektitulus"/>
            </w:pPr>
            <w:r w:rsidRPr="00DB4822">
              <w:t>egyetemi docens,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conjugate heat transfer solver in FeniCS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Conjugate heat transfer, Finite Element Method, FEniCS project</w:t>
      </w:r>
      <w:r>
        <w:t xml:space="preserve"/>
      </w:r>
    </w:p>
    <w:p>
      <w:pPr>
        <w:widowControl w:val="on"/>
        <w:pBdr/>
        <w:spacing w:before="240" w:after="240" w:line="240" w:lineRule="auto"/>
        <w:ind w:left="0" w:right="0"/>
        <w:jc w:val="left"/>
      </w:pPr>
      <w:r>
        <w:rPr>
          <w:color w:val="000000"/>
          <w:sz w:val="24"/>
          <w:szCs w:val="24"/>
        </w:rPr>
        <w:t xml:space="preserve">The main objective of this work is to develop a solver for conjugate heat transfer problems using the Finite Element Method and investigate its applications in thermal engineering problems. The next purpose is to demonstrate that open-source computing platforms, such as FeniCS and Gmsh, can be used to solve complicated problems in science and engineering.</w:t>
      </w:r>
    </w:p>
    <w:p>
      <w:pPr>
        <w:widowControl w:val="on"/>
        <w:pBdr/>
        <w:spacing w:before="240" w:after="240" w:line="240" w:lineRule="auto"/>
        <w:ind w:left="0" w:right="0"/>
        <w:jc w:val="left"/>
      </w:pPr>
      <w:r>
        <w:rPr>
          <w:color w:val="000000"/>
          <w:sz w:val="24"/>
          <w:szCs w:val="24"/>
        </w:rPr>
        <w:t xml:space="preserve">The conjugate heat transfer describes the interaction of heat conduction in solid materials and convection in fluids, crucial for engineering applications like domestic heating and cooling systems, cooling electronic devices, and industrial heat exchangers. These processes are modeled using time-dependent mathematical models, which consist of mass and momentum conservation and energy conservation equations. In this work, the fluid is assumed to be incompressible, and the Boussinesq approximation is used to simulate the buoyancy effects.</w:t>
      </w:r>
    </w:p>
    <w:p>
      <w:pPr>
        <w:widowControl w:val="on"/>
        <w:pBdr/>
        <w:spacing w:before="240" w:after="240" w:line="240" w:lineRule="auto"/>
        <w:ind w:left="0" w:right="0"/>
        <w:jc w:val="left"/>
      </w:pPr>
      <w:r>
        <w:rPr>
          <w:color w:val="000000"/>
          <w:sz w:val="24"/>
          <w:szCs w:val="24"/>
        </w:rPr>
        <w:t xml:space="preserve">The algorithm developed to solve the conjugate heat transfer problem is based on a partitioned coupling approach, meaning that the flow and heat transfer problems are modeled independently and solved interactively through a time-marching algorithm.</w:t>
      </w:r>
    </w:p>
    <w:p>
      <w:pPr>
        <w:widowControl w:val="on"/>
        <w:pBdr/>
        <w:spacing w:before="240" w:after="240" w:line="240" w:lineRule="auto"/>
        <w:ind w:left="0" w:right="0"/>
        <w:jc w:val="left"/>
      </w:pPr>
      <w:r>
        <w:rPr>
          <w:color w:val="000000"/>
          <w:sz w:val="24"/>
          <w:szCs w:val="24"/>
        </w:rPr>
        <w:t xml:space="preserve">To assess the accuracy of the developed coupled solvers, two examples are presented: the cooling of a circuit board and a coaxial borehole heat exchanger. In the verification process, the results obtained were compared with those reported in the literature. Results show that the open-source framework Fenics provides an efficient and flexible computing platform to handle complex computational challenges.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25270">
    <w:multiLevelType w:val="hybridMultilevel"/>
    <w:lvl w:ilvl="0" w:tplc="18341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25270">
    <w:abstractNumId w:val="63225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097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