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kovacs.anita1102@gmail.com</w:t>
            </w:r>
            <w:r w:rsidRPr="001067CD">
              <w:rPr>
                <w:i/>
              </w:rPr>
              <w:br/>
            </w:r>
            <w:r w:rsidR="00A96AEC">
              <w:t>Angol-rajz osztatlan tanárszak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Krisztina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Köz(tes) tér - 26.52.78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természet, város, tér, szabadság, bezártság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’Köz(tes) tér - 26. 52. 78.’ a természet és a város kettőssége, illetve a tér köré szerveződő fotósorozat. Elemei síkbeli fotó esetén összesen 120 képből állnak: egy fotó 40 képet tartalmaz. A térbeli megvalósítás során ez a mennyiség elemenként 26-ra csökken, mely az alcímben, a ”házszámokon” keresztül jelenik meg. A sorozat a természet és a város ellentétét, az ember fokozatos bekerülését a városba mutatja meg. A terek a valósággal ellentétesen vannak kifordítva. A fotók különböző szinteken helyezkednek el a tér megjelenítése érdekében, mely tér eredetileg tágas, szabad, végtelen és mind a kivitelezés mind pedig a harmadik elem felé haladás teszi bezárttá, végessé, szűkké. A tér ebben az esetben ”dobozba” van zárva, konzerválva van, ugyanakkor ezzel egyidőben már elmúlt. A sorozatban nem jelennek meg maguk az emberek, hiszen a természet és a város ellentétén, szembeállításán van a hangsúly. A térbeli megvalósítás Hámos Gusztáv munkái alapján készült.</w:t>
      </w:r>
      <w:r>
        <w:rPr>
          <w:color w:val="000000"/>
          <w:sz w:val="24"/>
          <w:szCs w:val="24"/>
        </w:rPr>
        <w:br/>
        <w:t xml:space="preserve">Az első fotó 360 fokban mutatja be a tájat a döntés lehetőségét magában hordozva: itt még választhatunk, hogy a természet vagy a ”kitaposott út” felé indulunk el. A többi elem esetében nincs már meg ez a döntési lehetőség, hiszen az emberek már választottak. A sorozat második és harmadik eleme ezt reprezentálva már csak 180 fokban mutatja meg a tájakat. A második elem egy holtág mellett húzódó nyaralóövezetet mutat be, ahova még nincs bevezetve a víz, így több szempontból is félúton helyezkedik el a természet és a városiasodott ember lakóhelye között: a holtág jelenléte és a különböző közművek hiánya közel tartja a természethez, azonban már közelebb van a városhoz, mint a sorozat első eleme. A sorozat harmadik elemén a teljes városiasodás, a bezártság jelenik meg, hiszen ez már a természettől elszakított környezet, ahol viszonylag sok ember él egy helyen, ”bezárva”.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21579">
    <w:multiLevelType w:val="hybridMultilevel"/>
    <w:lvl w:ilvl="0" w:tplc="20726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21579">
    <w:abstractNumId w:val="961215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95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