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BODAI ADRIÁN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bodai.adrian.tibor@gmail.com</w:t>
            </w:r>
            <w:r w:rsidRPr="001067CD">
              <w:rPr>
                <w:i/>
              </w:rPr>
              <w:br/>
            </w:r>
            <w:r w:rsidR="00A96AEC">
              <w:t>Matematikus Mesterképzés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Molontay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Neurális táblafelismerő rendszerek fejlesztése és kiértékelése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Neurális háló; Gép látás; Önvezetés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recent years, neural networks have demonstrated significant potential in computer</w:t>
      </w:r>
      <w:r>
        <w:rPr>
          <w:color w:val="000000"/>
          <w:sz w:val="24"/>
          <w:szCs w:val="24"/>
        </w:rPr>
        <w:br/>
        <w:t xml:space="preserve">vision tasks, including object detection, text recognition, and data extraction from</w:t>
      </w:r>
      <w:r>
        <w:rPr>
          <w:color w:val="000000"/>
          <w:sz w:val="24"/>
          <w:szCs w:val="24"/>
        </w:rPr>
        <w:br/>
        <w:t xml:space="preserve">complex layouts. One of the challenging tasks in this domain is the automated</w:t>
      </w:r>
      <w:r>
        <w:rPr>
          <w:color w:val="000000"/>
          <w:sz w:val="24"/>
          <w:szCs w:val="24"/>
        </w:rPr>
        <w:br/>
        <w:t xml:space="preserve">recognition of traffic signs, which proved to be essential on many fields. One such</w:t>
      </w:r>
      <w:r>
        <w:rPr>
          <w:color w:val="000000"/>
          <w:sz w:val="24"/>
          <w:szCs w:val="24"/>
        </w:rPr>
        <w:br/>
        <w:t xml:space="preserve">field is the development of self driving cars which could be essential in saving lives</w:t>
      </w:r>
      <w:r>
        <w:rPr>
          <w:color w:val="000000"/>
          <w:sz w:val="24"/>
          <w:szCs w:val="24"/>
        </w:rPr>
        <w:br/>
        <w:t xml:space="preserve">and providing a safer method of transfer in the long run. Of course to achieve this</w:t>
      </w:r>
      <w:r>
        <w:rPr>
          <w:color w:val="000000"/>
          <w:sz w:val="24"/>
          <w:szCs w:val="24"/>
        </w:rPr>
        <w:br/>
        <w:t xml:space="preserve">we have to develop stable, reliable vision systems which are capable of recognizing</w:t>
      </w:r>
      <w:r>
        <w:rPr>
          <w:color w:val="000000"/>
          <w:sz w:val="24"/>
          <w:szCs w:val="24"/>
        </w:rPr>
        <w:br/>
        <w:t xml:space="preserve">the traffic scenario.</w:t>
      </w:r>
      <w:r>
        <w:rPr>
          <w:color w:val="000000"/>
          <w:sz w:val="24"/>
          <w:szCs w:val="24"/>
        </w:rPr>
        <w:br/>
        <w:t xml:space="preserve">A key component in intelligent speed assistance systems is the development of</w:t>
      </w:r>
      <w:r>
        <w:rPr>
          <w:color w:val="000000"/>
          <w:sz w:val="24"/>
          <w:szCs w:val="24"/>
        </w:rPr>
        <w:br/>
        <w:t xml:space="preserve">reliable speed sign recognition, which is already an essential feature in modern ve-</w:t>
      </w:r>
      <w:r>
        <w:rPr>
          <w:color w:val="000000"/>
          <w:sz w:val="24"/>
          <w:szCs w:val="24"/>
        </w:rPr>
        <w:br/>
        <w:t xml:space="preserve">hicles. By notifying drivers when speed limits are exceeded, such systems enhance</w:t>
      </w:r>
      <w:r>
        <w:rPr>
          <w:color w:val="000000"/>
          <w:sz w:val="24"/>
          <w:szCs w:val="24"/>
        </w:rPr>
        <w:br/>
        <w:t xml:space="preserve">road safety. The development of a robust sign recognition system involves tackling</w:t>
      </w:r>
      <w:r>
        <w:rPr>
          <w:color w:val="000000"/>
          <w:sz w:val="24"/>
          <w:szCs w:val="24"/>
        </w:rPr>
        <w:br/>
        <w:t xml:space="preserve">issues such as diverse sign structures, variable font sizes, and non-standard layouts.</w:t>
      </w:r>
      <w:r>
        <w:rPr>
          <w:color w:val="000000"/>
          <w:sz w:val="24"/>
          <w:szCs w:val="24"/>
        </w:rPr>
        <w:br/>
        <w:t xml:space="preserve">Traditional methods rely heavily on rule-based approaches, which often struggle</w:t>
      </w:r>
      <w:r>
        <w:rPr>
          <w:color w:val="000000"/>
          <w:sz w:val="24"/>
          <w:szCs w:val="24"/>
        </w:rPr>
        <w:br/>
        <w:t xml:space="preserve">with flexibility and scalability. Neural networks, particularly deep learning models,</w:t>
      </w:r>
      <w:r>
        <w:rPr>
          <w:color w:val="000000"/>
          <w:sz w:val="24"/>
          <w:szCs w:val="24"/>
        </w:rPr>
        <w:br/>
        <w:t xml:space="preserve">have shown promise due to their adaptability and capability to learn directly from</w:t>
      </w:r>
      <w:r>
        <w:rPr>
          <w:color w:val="000000"/>
          <w:sz w:val="24"/>
          <w:szCs w:val="24"/>
        </w:rPr>
        <w:br/>
        <w:t xml:space="preserve">data. However, achieving high accuracy in sign recognition also requires addressing</w:t>
      </w:r>
      <w:r>
        <w:rPr>
          <w:color w:val="000000"/>
          <w:sz w:val="24"/>
          <w:szCs w:val="24"/>
        </w:rPr>
        <w:br/>
        <w:t xml:space="preserve">significant data handling, computational and training challenges.</w:t>
      </w:r>
      <w:r>
        <w:rPr>
          <w:color w:val="000000"/>
          <w:sz w:val="24"/>
          <w:szCs w:val="24"/>
        </w:rPr>
        <w:br/>
        <w:t xml:space="preserve">This paper explores the development and evaluation of a neural speed sign recog-</w:t>
      </w:r>
      <w:r>
        <w:rPr>
          <w:color w:val="000000"/>
          <w:sz w:val="24"/>
          <w:szCs w:val="24"/>
        </w:rPr>
        <w:br/>
        <w:t xml:space="preserve">nition system aimed at optimizing recognition accuracy and robustness. The core</w:t>
      </w:r>
      <w:r>
        <w:rPr>
          <w:color w:val="000000"/>
          <w:sz w:val="24"/>
          <w:szCs w:val="24"/>
        </w:rPr>
        <w:br/>
        <w:t xml:space="preserve">objective is to design an architecture that has decent recognition accuracy, and to</w:t>
      </w:r>
      <w:r>
        <w:rPr>
          <w:color w:val="000000"/>
          <w:sz w:val="24"/>
          <w:szCs w:val="24"/>
        </w:rPr>
        <w:br/>
        <w:t xml:space="preserve">perform a comprehensive evaluation to assess the system’s performance on a real</w:t>
      </w:r>
      <w:r>
        <w:rPr>
          <w:color w:val="000000"/>
          <w:sz w:val="24"/>
          <w:szCs w:val="24"/>
        </w:rPr>
        <w:br/>
        <w:t xml:space="preserve">world dataset. The paper integrates pre-processing techniques for specific types</w:t>
      </w:r>
      <w:r>
        <w:rPr>
          <w:color w:val="000000"/>
          <w:sz w:val="24"/>
          <w:szCs w:val="24"/>
        </w:rPr>
        <w:br/>
        <w:t xml:space="preserve">of data, details of neural network training, and a post-processing tracking method</w:t>
      </w:r>
      <w:r>
        <w:rPr>
          <w:color w:val="000000"/>
          <w:sz w:val="24"/>
          <w:szCs w:val="24"/>
        </w:rPr>
        <w:br/>
        <w:t xml:space="preserve">that can improve detection performance. This tracking approach allows the model</w:t>
      </w:r>
      <w:r>
        <w:rPr>
          <w:color w:val="000000"/>
          <w:sz w:val="24"/>
          <w:szCs w:val="24"/>
        </w:rPr>
        <w:br/>
        <w:t xml:space="preserve">to achieve relatively strong results even without requiring perfect training accuracy.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92620">
    <w:multiLevelType w:val="hybridMultilevel"/>
    <w:lvl w:ilvl="0" w:tplc="99519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92620">
    <w:abstractNumId w:val="35792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939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