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HASKÓ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zsoltihasko@gmail.com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Szakács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 faktor fehérjecsalád tagjai és a C3b komplement fehérje közötti kölcsönhatások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komplementrendszer; immunológia; FHR fehérjék; ELISA; BLI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komplementrendszer a veleszületett immunitás központi szereplője, ami nélkülözhetetlen a kórokozók elleni védelemben, vagy az immunkomplexek és apoptotikus sejtek eltávolításában. A komplement egy közel 50 plazmafehérjéből, sejtfelszíni receptorból és regulátorból álló kaszkád, amely három különböző útvonalon, a klasszikus, lektin és alternatív úton aktiválódhat. A három útvonal egy közös terminális útba torkollik, amelynek fő szereplői a C3 és C5 komplement fehérjék. A terminális út felel az effektor funkciók megjelenéséért, vagyis a gyulladásért, immunsejtek toborzásáért és aktiválásáért, valamint bizonyos kórokozók líziséért.</w:t>
      </w:r>
      <w:r>
        <w:rPr>
          <w:color w:val="000000"/>
          <w:sz w:val="24"/>
          <w:szCs w:val="24"/>
        </w:rPr>
        <w:br/>
        <w:t xml:space="preserve">Az alternatív út legfontosabb szabályozója a H-faktor (FH), ami a komplementrendszer működésében központi szerepet betöltő C3b fehérjéhez kötődve gátolja a komplement aktivációt, hasonlóan a FH-val közös génről átíródó FHL-1 fehérjéhez. A FH fehérjecsaládba tartozik még öt fehérje (FHR 1-5), amelyek a FH-hoz hasonló ligandumokhoz, például a C3b-hez kötődnek, de a komplement aktivitást gátló doménjeik nincsenek. Az FHR-ek szerepe még nem kellően tisztázott. Irodalmi adatok és kutatócsoportunk megfigyelései alapján elősegítik a komplement aktivációt egyrészt a FH leszorítása, másrészt a komplement aktivitáshoz nélkülözhetetlen C3 konvertáz komplexek létrehozása és/vagy stabilizálása révén.</w:t>
      </w:r>
      <w:r>
        <w:rPr>
          <w:color w:val="000000"/>
          <w:sz w:val="24"/>
          <w:szCs w:val="24"/>
        </w:rPr>
        <w:br/>
        <w:t xml:space="preserve">ELISA kísérletekben vizsgáltam, hogy az FHR fehérjék C3b kötésének hatékonysága mutat-e összefüggést kutatócsoportunk más kísérletekben kapott eredményeivel, amelyek arra utalnak, hogy bizonyos FHR fehérjék platformként szolgálnak C3 konvertáz komplexek kialakulásához.</w:t>
      </w:r>
      <w:r>
        <w:rPr>
          <w:color w:val="000000"/>
          <w:sz w:val="24"/>
          <w:szCs w:val="24"/>
        </w:rPr>
        <w:br/>
        <w:t xml:space="preserve">A pályamunka során az ELISA alapú kísérletekhez szükséges előkísérleteket elvégeztem, a pályamunkában leírt ELISA alapú kísérleteket optimalizáltam, elvégeztem és az eredményeket kiértékeltem. A BLI kísérletek optimalizálásában, elvégzésében és az eredmények kiértékelésében, értelmezésében részt vettem, a kísérletek egy részét folyamatos segítséggel elvégeztem. A kísérletekből származó adatokat kiértékeltem és grafikusan ábrázoltam.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29991">
    <w:multiLevelType w:val="hybridMultilevel"/>
    <w:lvl w:ilvl="0" w:tplc="58691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29991">
    <w:abstractNumId w:val="47029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084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