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FÜRSTENHOFFER FANNI</w:t>
            </w:r>
          </w:p>
          <w:p w:rsidR="00C275A3" w:rsidRDefault="00CA6B74" w:rsidP="00C275A3">
            <w:pPr>
              <w:pStyle w:val="Hallgatokepzes"/>
            </w:pPr>
            <w:r w:rsidRPr="001067CD">
              <w:rPr>
                <w:i/>
              </w:rPr>
              <w:t>furstenhofferfanni@gmail.com</w:t>
            </w:r>
            <w:r w:rsidRPr="001067CD">
              <w:rPr>
                <w:i/>
              </w:rPr>
              <w:br/>
            </w:r>
            <w:r w:rsidR="00A96AEC">
              <w:t>Biológus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Boda Attila</w:t>
            </w:r>
          </w:p>
          <w:p w:rsidR="00DB4822" w:rsidRDefault="00DB4822" w:rsidP="00BA6BAF">
            <w:pPr>
              <w:pStyle w:val="Konzulensektitulus"/>
            </w:pPr>
            <w:r w:rsidRPr="00DB4822">
              <w:t>tudományos 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nem-centroszomális MTOC autofágiában betöltött szerepe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nc-MTOC; autofágia; vezikulumtranszport; Drosophila</w:t>
      </w:r>
      <w:r>
        <w:t xml:space="preserve"/>
      </w:r>
    </w:p>
    <w:p>
      <w:pPr>
        <w:widowControl w:val="on"/>
        <w:pBdr/>
        <w:spacing w:before="240" w:after="240" w:line="240" w:lineRule="auto"/>
        <w:ind w:left="0" w:right="0"/>
        <w:jc w:val="left"/>
      </w:pPr>
      <w:r>
        <w:rPr>
          <w:color w:val="000000"/>
          <w:sz w:val="24"/>
          <w:szCs w:val="24"/>
        </w:rPr>
        <w:t xml:space="preserve">A mikrotubulus-organizálást két nagy kategóriába sorolhatjuk: centroszóma általi, vagy nem centroszomális mikrotubulus-nukleálás. A mikrotubulus-organizáló központ típusa és funkciója függ a sejt típusától, differenciációjától és a sejtciklustól. Az ncMTOC komponenseinek működése az MTOC-ot alkotó fehérjékhez képest még kevéssé ismert. Kutatásunk célja az ncMTOC komponenseinek karakterizálása, ezek szerepének vizsgálata az autofág organellumok pozícionálásában és a lebontásban. Kísérleteinket az ecetmuslica (Drosophila melanogaster) lárvális zsírtest-sejtjein végeztük. Megvizsgáltuk, hogy az egyes komponensek hogyan vesznek részt az ncMTOC működésében és ezáltal az autofág struktúrák pozícionálásában. Azt tapasztaltuk, hogy az egyes komponensek csendesítése eltérően változtatta meg az autofág struktúrák eloszlását, és más-más hatással volt az autofagoszóma-lizoszóma fuzióra, illetve a lebontásra. Továbbá egy rekombináns mínuszvég kinezin túltermelése befolyásolta a nem-centroszomális MTOC pozícióját és ezáltal az autofág struktúrák eloszlását.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37754">
    <w:multiLevelType w:val="hybridMultilevel"/>
    <w:lvl w:ilvl="0" w:tplc="37266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37754">
    <w:abstractNumId w:val="23337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173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