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GFELLNER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gfellner.mate.95@gmail.com</w:t>
            </w:r>
            <w:r w:rsidRPr="001067CD">
              <w:rPr>
                <w:i/>
              </w:rPr>
              <w:br/>
            </w:r>
            <w:r w:rsidR="00A96AEC">
              <w:t>Geoinformatika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Verőné Dr. Wojtaszek Malgorzata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AMK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Lehoczky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MATE KÖTI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Domborzatmodell alapú digitális talajtérképezés előkészítése a Zirc-Aklipusztai fás-legelő területen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digitális talajtérképezés; természetvédelem; környezeti változók; derivált domborzatmodell; térinformatika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természetvédelem egyes területein a digitális talajtérképezés, és a talajtakaró térbeli modelljének gyakorlati alkalmazása napjainkban még kevésbé elterjedt, azonban egyre nagyobb az igény a különböző térbeli talajinformációs rendszerekre, talajföldrajzi adatbázisokra, és így a talajtérképekre is. A digitális technológia alkalmazásával elkészített, célspecifikus digitális talajtérképek számos természetvédelmi beavatkozás sikerességéhez járulhatnak hozzá, különösen a növényfajok és a talajlakó állatfajok egyedeinek áttelepítésekor. Ezen túlmenően alapot szolgáltathatnak a komplex élőhelyfelmérések, a természetvédelmi célú fenntartási és kezelési tervek kidolgozásához.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a Zirc-Aklipuszta településrészhez tartozó, természetvédelmi szempontból értékes fás legelőnek, és annak közvetlen környezetének, különböző forrásokból származó adatok és térinformatikai módszerek segítségével végzett talajtani felmérését foglalja össze. Ehhez elsősorban a kijelölt, 105 hektáros mintaterületre vonatkozóan a rendelkezésre álló szintvonal adatokból egy digitális domborzatmodell került előállításra, majd ebből különböző, a talajképző tényezőket és folyamatokat leginkább befolyásoló környezeti változókat szemléltető derivátumok. A DDM-ből, valamint annak derivátumaiból származtatott adatok alapján mintavételi pontok kerültek kijelölésre, amelyeken talaj mintavételezést végeztem. A laboratóriumi vizsgálatok során kapott, az egyes talajminták fizikai és kémiai tulajdonságait reprezentáló adatokat statisztikai módszer segítségével vetettem össze a mintaterületre vonatkozó környezeti változók értékeivel. A statisztikai elemzések eredményei alapján meghatároztam azokat a környezeti változókat tartalmazó derivátumokat, amelyek alkalmasak az egyes talajtani paraméterek térbeli kiterjesztéséhez.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gyűjtött talajtani adatokra, valamint az előállított, vektoros és raszteres térinformatikai állományokra építve a továbbiakban olyan átfogó és nagypontosságú talajtérképeket kívánok készíteni, amelyek hosszú távon 15 támogatják a természetvédelmi célú döntéshozatalt.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Kulturális és Innovációs Minisztérium 2024-2.1.1 kódszámú egyetemi Kutatói</w:t>
      </w:r>
      <w:r>
        <w:rPr>
          <w:color w:val="000000"/>
          <w:sz w:val="24"/>
          <w:szCs w:val="24"/>
        </w:rPr>
        <w:br/>
        <w:t xml:space="preserve">Ösztöndíj programjának a Nemzeti Kutatási, Fejlesztési és Innovációs alapból finanszírozott</w:t>
      </w:r>
      <w:r>
        <w:rPr>
          <w:color w:val="000000"/>
          <w:sz w:val="24"/>
          <w:szCs w:val="24"/>
        </w:rPr>
        <w:br/>
        <w:t xml:space="preserve">szakmai támogatásával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63679">
    <w:multiLevelType w:val="hybridMultilevel"/>
    <w:lvl w:ilvl="0" w:tplc="99504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63679">
    <w:abstractNumId w:val="189636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55454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