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ANGELIKA</w:t>
            </w:r>
          </w:p>
          <w:p w:rsidR="00C275A3" w:rsidRDefault="00CA6B74" w:rsidP="00C275A3">
            <w:pPr>
              <w:pStyle w:val="Hallgatokepzes"/>
            </w:pPr>
            <w:r w:rsidRPr="001067CD">
              <w:rPr>
                <w:i/>
              </w:rPr>
              <w:t>nagy.angelika0305@gmail.com</w:t>
            </w:r>
            <w:r w:rsidRPr="001067CD">
              <w:rPr>
                <w:i/>
              </w:rPr>
              <w:br/>
            </w:r>
            <w:r w:rsidR="00A96AEC">
              <w:t>Angol nyelv és kultúra tanára, fizikatanár (Természettudományos gyakorlatok)</w:t>
            </w:r>
            <w:r w:rsidR="00A96AEC">
              <w:br/>
            </w:r>
            <w:r w:rsidR="00E77B23">
              <w:t>Osztatlan, 9.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SOMOGYI ZORKA</w:t>
            </w:r>
          </w:p>
          <w:p w:rsidR="00DB4822" w:rsidRDefault="00CA6B74" w:rsidP="004D7940">
            <w:pPr>
              <w:pStyle w:val="Hallgatokepzes"/>
            </w:pPr>
            <w:r w:rsidRPr="001067CD">
              <w:rPr>
                <w:i/>
              </w:rPr>
              <w:t>zorka0208@gmail.com</w:t>
            </w:r>
            <w:bookmarkStart w:id="1" w:name="_GoBack"/>
            <w:bookmarkEnd w:id="1"/>
            <w:r w:rsidRPr="001067CD">
              <w:br/>
            </w:r>
            <w:r w:rsidR="00C275A3">
              <w:t>angol nyelv és kultúra tanára - média-, mozgókép- és kommunikációtanár</w:t>
            </w:r>
            <w:r w:rsidR="00A96AEC">
              <w:br/>
              <w:t>Osztatlan, 9. félév</w:t>
            </w:r>
          </w:p>
          <w:p w:rsidR="00DB4822" w:rsidRDefault="00DB4822" w:rsidP="004D7940">
            <w:pPr>
              <w:pStyle w:val="Hallgatointezmeny-kar"/>
            </w:pPr>
            <w:r>
              <w:t>Pécsi Tudományegyetem</w:t>
            </w:r>
          </w:p>
          <w:p w:rsidR="00C265CE" w:rsidRPr="009E5FF1" w:rsidRDefault="00DB4822" w:rsidP="004D7940">
            <w:pPr>
              <w:pStyle w:val="Hallgatointezmeny-kar"/>
              <w:rPr>
                <w:b/>
                <w:caps/>
              </w:rPr>
            </w:pPr>
            <w:r>
              <w:t>Bölcsészettudományi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Arató Szonja Lilla</w:t>
            </w:r>
          </w:p>
          <w:p w:rsidR="00DB4822" w:rsidRDefault="00DB4822" w:rsidP="00BA6BAF">
            <w:pPr>
              <w:pStyle w:val="Konzulensektitulus"/>
            </w:pPr>
            <w:r w:rsidRPr="00DB4822">
              <w:t>egyetemi tanársegéd,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Biztonságos Osztálytermi Kommunikációs Gyakorlatok Feltárása Magyarországon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tanár-diák; biztonságos; kommunikáció; nyelvtanítás; nyelvtanulás</w:t>
      </w:r>
      <w:r>
        <w:t xml:space="preserve"/>
      </w:r>
    </w:p>
    <w:p>
      <w:pPr>
        <w:widowControl w:val="on"/>
        <w:pBdr/>
        <w:spacing w:before="240" w:after="240" w:line="240" w:lineRule="auto"/>
        <w:ind w:left="0" w:right="0"/>
        <w:jc w:val="left"/>
      </w:pPr>
      <w:r>
        <w:rPr>
          <w:color w:val="000000"/>
          <w:sz w:val="24"/>
          <w:szCs w:val="24"/>
        </w:rPr>
        <w:t xml:space="preserve">Our study focused on two key questions. First, we explored the essential elements of safe classroom communication from the perspectives of both learners and educators. Second, we examined how teachers' communication techniques influence students' sense of safety and their engagement in the classroom. To investigate these questions, we used interviews and classroom observations as our research methods. Our results underscore the importance of respectful and empathetic communication in fostering a positive learning environment. A supportive and secure atmosphere, paired with effective communication strategies, enhances student well-being and encourages active participation in learning. Our findings align with previous TEFL research, which highlights that these aspects are especially important in EFL classrooms, where anxiety levels are often elevated.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47337">
    <w:multiLevelType w:val="hybridMultilevel"/>
    <w:lvl w:ilvl="0" w:tplc="62464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47337">
    <w:abstractNumId w:val="243473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13129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