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SÁRA LEONA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sara.leona2003@gmail.com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Manipuláció vagy inspiráció? Fogyasztói attitűdök vizsgálata valós és virtuális influencerek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influencer marketing; manipuláció; inspiráció; attitűdök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témája a valós és virtuális influencerekkel kapcsolatos fogyasztói attitűdök vizsgálata, különös figyelmet szentelve az inspirációs és manipulációs hatásoknak.</w:t>
      </w:r>
      <w:r>
        <w:rPr>
          <w:color w:val="000000"/>
          <w:sz w:val="24"/>
          <w:szCs w:val="24"/>
        </w:rPr>
        <w:br/>
        <w:t xml:space="preserve">Azért választottam ezt a témát, mert nagyon érdekesnek és aktuálisnak találom a feldolgozását. Bár az ágazat megítélése rendkívül szélsőséges, a jelentősége vitathatatlan. Egyre több szakember foglalkozik a témával, akár jogi akár pszichológiai megközelítésben, hiszen a véleményvezérek mára szinte kikerülhetetlen fogalommá váltak. Az influencer marketing az elmúlt években robbanásszerű növekedést mutatott az online marketing területén, és egyre fontosabb szerepet tölt be a márkák és fogyasztók közötti kapcsolatok kialakításában. Az ágazat jelentőségét mutatja az is, hogy értéke mára már eléri a 24 milliárd dollárt.</w:t>
      </w:r>
      <w:r>
        <w:rPr>
          <w:color w:val="000000"/>
          <w:sz w:val="24"/>
          <w:szCs w:val="24"/>
        </w:rPr>
        <w:br/>
        <w:t xml:space="preserve">Dolgozatom célja az influencer marketing jelenlegi működésének felmérése és elemzése, valamint az azzal kapcsolatos fogyasztói attitűdök feltérképezése. Kutatásom során részletesen elemzem az influencer marketing fogalmát, folyamatát és jellemzőit, kitérek a trendekre és a hatékonyság mérésének lehetséges módszereire, valamint megvizsgálom a fogyasztókra gyakorolt hatásokat is. Dolgozatom során végig nagy hangsúlyt fektetek a mesterséges intelligencia szerepére az influencer marketing területén. A virtuális influencerek megjelenése a piacon új kihívásokat és lehetőségeket teremtett a marketingben. Ezeknek a digitális karaktereknek minden megnyilvánulása gondosan megtervezett, ami még élesebben felveti a manipuláció kérdését. A fogyasztók számára különösen érdekes, hogy mennyire tudnak hitelesen kapcsolódni egy mesterséges karakterhez. A MI megjelenése a közösségi médiában újnak tekinthető, ezért izgalmasnak találtam ezt is belevonni a kutatásomba.</w:t>
      </w:r>
      <w:r>
        <w:rPr>
          <w:color w:val="000000"/>
          <w:sz w:val="24"/>
          <w:szCs w:val="24"/>
        </w:rPr>
        <w:br/>
        <w:t xml:space="preserve">A gyakorlati részben a kvantitatív kutatásom alapjául szolgáló kérdőíven és az arra érkező válaszok elemzésén keresztül mutatom be a magyar fogyasztók közösségi média használati szokásait és preferenciáit, illetve az influencer marketing hatásait. Ezen kívül összehasonlítom egy népszerű magyar tartalomgyártó és egy virtuális influencer megítélését egy-egy promóciót tartalmazó Instagram-posztjuk alapján. A gyakorlati rész végén levonom következtetéseim az elemzett témakörökről, illetve javaslatokat annak érdekében, hogy az ágazatban érdekelt vállalatok hatékonyabb és etikusabb influencer marketing stratégiákat dolgozhassanak ki, miközben arra is rávilágítok, hogy a tartalomgyártók hitelessége miként őrizhető meg a fogyasztók szemében.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10577">
    <w:multiLevelType w:val="hybridMultilevel"/>
    <w:lvl w:ilvl="0" w:tplc="84086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10577">
    <w:abstractNumId w:val="39610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338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