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HUNYADI</w:t>
            </w:r>
          </w:p>
          <w:p w:rsidR="00C275A3" w:rsidRDefault="00CA6B74" w:rsidP="00C275A3">
            <w:pPr>
              <w:pStyle w:val="Hallgatokepzes"/>
            </w:pPr>
            <w:r w:rsidRPr="001067CD">
              <w:rPr>
                <w:i/>
              </w:rPr>
              <w:t>hunyadipetra1@gmail.com</w:t>
            </w:r>
            <w:r w:rsidRPr="001067CD">
              <w:rPr>
                <w:i/>
              </w:rPr>
              <w:br/>
            </w:r>
            <w:r w:rsidR="00A96AEC">
              <w:t>Business Administration and Management</w:t>
            </w:r>
            <w:r w:rsidR="00A96AEC">
              <w:br/>
            </w:r>
            <w:r w:rsidR="00E77B23">
              <w:t>BSc, 5.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Petra Judit Koltai</w:t>
            </w:r>
          </w:p>
          <w:p w:rsidR="00DB4822" w:rsidRDefault="00DB4822" w:rsidP="00BA6BAF">
            <w:pPr>
              <w:pStyle w:val="Konzulensektitulus"/>
            </w:pPr>
            <w:r w:rsidRPr="00DB4822">
              <w:t>Associate Professor, SZE KGK</w:t>
            </w:r>
          </w:p>
        </w:tc>
      </w:tr>
      <w:tr w:rsidR="00DB4822" w:rsidTr="00DB4822">
        <w:tc>
          <w:tcPr>
            <w:tcW w:w="9854" w:type="dxa"/>
          </w:tcPr>
          <w:p w:rsidR="00DB4822" w:rsidRPr="00DB4822" w:rsidRDefault="00DB4822" w:rsidP="00BA6BAF">
            <w:pPr>
              <w:pStyle w:val="Konzulenseknev"/>
            </w:pPr>
            <w:r w:rsidRPr="00DB4822">
              <w:t>Dr. Tamas Vinkoczi</w:t>
            </w:r>
          </w:p>
          <w:p w:rsidR="00DB4822" w:rsidRDefault="00DB4822" w:rsidP="00BA6BAF">
            <w:pPr>
              <w:pStyle w:val="Konzulensektitulus"/>
            </w:pPr>
            <w:r w:rsidRPr="00DB4822">
              <w:t>Assistant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Instagram on Hungarian university students purchase intentions in the fashion industry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E-WOM; Digital marketing; impluse buying; shoppable features</w:t>
      </w:r>
      <w:r>
        <w:t xml:space="preserve"/>
      </w:r>
    </w:p>
    <w:p>
      <w:pPr>
        <w:widowControl w:val="on"/>
        <w:pBdr/>
        <w:spacing w:before="240" w:after="240" w:line="240" w:lineRule="auto"/>
        <w:ind w:left="0" w:right="0"/>
        <w:jc w:val="left"/>
      </w:pPr>
      <w:r>
        <w:rPr>
          <w:color w:val="000000"/>
          <w:sz w:val="24"/>
          <w:szCs w:val="24"/>
        </w:rPr>
        <w:t xml:space="preserve">The objective of this study is to examine the influence of Instagram usage on consumer purchasing behaviour. The present study aims to ascertain whether purchases made via social media, particularly Instagram, are becoming increasingly popular among younger generations. This phenomenon presents a unique opportunity for companies to cultivate relationships with customers and engage with them in a novel way. The fashion industry was identified as the preferred sector for analysis in this research, given the pivotal role of visual representation and collaboration with prominent figures in this market. Social media platforms provide a forum for individuals and organisations to disseminate information, showcase products and offer feedback, as well as express opinions through a variety of visual communication channels, including live videos, stories and posts. The younger generations demonstrate a clear preference for Instagram over Facebook. The platform offers a multitude of possibilities for companies, celebrities, influencers, and other users to promote products and services through visual communication. Instagram has become a key platform for influencing consumer perceptions, shaping decision-making processes and fostering virtual communities where individuals actively share information. The role of visuals in marketing fashion items makes Instagram a crucial tool for fashion brands. This study compares previous research findings with new insights gained from a questionnaire completed by Hungarian university citizens about their Instagram usage and purchase habits. During the analysis the main factors in shaping customers decision-making process are defined and explained based on preliminary studies and literature. In addition the interconnections and influencing power of these factors are also explored. The aim is to investigate the relationship between the diverse marketing tools that Instagram offers and the different generations' purchasing practices. Further suggestions for future investigations include the recommendation to brands’ own customers’ analysis, in order to benefit from the opportunities offered by Instagram and gain competitive advantage, especially for Hungarian companies, thus in our country social media marketing (SMM) is still in its very early stage.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08926">
    <w:multiLevelType w:val="hybridMultilevel"/>
    <w:lvl w:ilvl="0" w:tplc="103990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08926">
    <w:abstractNumId w:val="534089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50954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