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ELIZA RAFFAI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raffai.eliza@gmail.com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Kautz Gyula 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Éva Dr. Happ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tour guide interactions and behavior in the emotional reactions and decision-making processes of tourists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tourism; behavior patterns; expression; influence; experience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the changing behavior of tourists, the role of tour guides in modern tourism extends</w:t>
      </w:r>
      <w:r>
        <w:rPr>
          <w:color w:val="000000"/>
          <w:sz w:val="24"/>
          <w:szCs w:val="24"/>
        </w:rPr>
        <w:br/>
        <w:t xml:space="preserve">beyond representing and presenting specific locations. The study examines the role of tour</w:t>
      </w:r>
      <w:r>
        <w:rPr>
          <w:color w:val="000000"/>
          <w:sz w:val="24"/>
          <w:szCs w:val="24"/>
        </w:rPr>
        <w:br/>
        <w:t xml:space="preserve">guide interactions and behavior in tourists’ emotional reactions and decision-making processes,</w:t>
      </w:r>
      <w:r>
        <w:rPr>
          <w:color w:val="000000"/>
          <w:sz w:val="24"/>
          <w:szCs w:val="24"/>
        </w:rPr>
        <w:br/>
        <w:t xml:space="preserve">which appears as an under-researched area in domestic and international academic literature.</w:t>
      </w:r>
      <w:r>
        <w:rPr>
          <w:color w:val="000000"/>
          <w:sz w:val="24"/>
          <w:szCs w:val="24"/>
        </w:rPr>
        <w:br/>
        <w:t xml:space="preserve">The primary goal of the research is to explore the role of tour guide interactions and behavior</w:t>
      </w:r>
      <w:r>
        <w:rPr>
          <w:color w:val="000000"/>
          <w:sz w:val="24"/>
          <w:szCs w:val="24"/>
        </w:rPr>
        <w:br/>
        <w:t xml:space="preserve">in tourists’ emotional reactions and decision-making processes, and to provide a new</w:t>
      </w:r>
      <w:r>
        <w:rPr>
          <w:color w:val="000000"/>
          <w:sz w:val="24"/>
          <w:szCs w:val="24"/>
        </w:rPr>
        <w:br/>
        <w:t xml:space="preserve">perspective on shaping the visitor experience. The study examines the role of tour guide</w:t>
      </w:r>
      <w:r>
        <w:rPr>
          <w:color w:val="000000"/>
          <w:sz w:val="24"/>
          <w:szCs w:val="24"/>
        </w:rPr>
        <w:br/>
        <w:t xml:space="preserve">interactions and behavior through three research questions: the changes in tourists’ emotional</w:t>
      </w:r>
      <w:r>
        <w:rPr>
          <w:color w:val="000000"/>
          <w:sz w:val="24"/>
          <w:szCs w:val="24"/>
        </w:rPr>
        <w:br/>
        <w:t xml:space="preserve">reactions, the shaping of experiences, and their influence on decision-making processes, paying</w:t>
      </w:r>
      <w:r>
        <w:rPr>
          <w:color w:val="000000"/>
          <w:sz w:val="24"/>
          <w:szCs w:val="24"/>
        </w:rPr>
        <w:br/>
        <w:t xml:space="preserve">special attention to the degree of influence.</w:t>
      </w:r>
      <w:r>
        <w:rPr>
          <w:color w:val="000000"/>
          <w:sz w:val="24"/>
          <w:szCs w:val="24"/>
        </w:rPr>
        <w:br/>
        <w:t xml:space="preserve">The thesis employs secondary and primary research methods. Secondary research analyzed</w:t>
      </w:r>
      <w:r>
        <w:rPr>
          <w:color w:val="000000"/>
          <w:sz w:val="24"/>
          <w:szCs w:val="24"/>
        </w:rPr>
        <w:br/>
        <w:t xml:space="preserve">previous studies related to the topic, focusing on the relationship between tourism psychology</w:t>
      </w:r>
      <w:r>
        <w:rPr>
          <w:color w:val="000000"/>
          <w:sz w:val="24"/>
          <w:szCs w:val="24"/>
        </w:rPr>
        <w:br/>
        <w:t xml:space="preserve">and tour guiding. Primary data collection was carried out using observational and in-depth</w:t>
      </w:r>
      <w:r>
        <w:rPr>
          <w:color w:val="000000"/>
          <w:sz w:val="24"/>
          <w:szCs w:val="24"/>
        </w:rPr>
        <w:br/>
        <w:t xml:space="preserve">interview research methods and questionnaire survey. The results of the questionnaire were</w:t>
      </w:r>
      <w:r>
        <w:rPr>
          <w:color w:val="000000"/>
          <w:sz w:val="24"/>
          <w:szCs w:val="24"/>
        </w:rPr>
        <w:br/>
        <w:t xml:space="preserve">processed using SPSS and Excel programs. I compared the topics of the questionnaire and the</w:t>
      </w:r>
      <w:r>
        <w:rPr>
          <w:color w:val="000000"/>
          <w:sz w:val="24"/>
          <w:szCs w:val="24"/>
        </w:rPr>
        <w:br/>
        <w:t xml:space="preserve">in-depth interviews, taking into account the perspectives of both tour guides and tourists.</w:t>
      </w:r>
      <w:r>
        <w:rPr>
          <w:color w:val="000000"/>
          <w:sz w:val="24"/>
          <w:szCs w:val="24"/>
        </w:rPr>
        <w:br/>
        <w:t xml:space="preserve">Based on my research, I concluded that tour guide interactions and behavior influence tourists'</w:t>
      </w:r>
      <w:r>
        <w:rPr>
          <w:color w:val="000000"/>
          <w:sz w:val="24"/>
          <w:szCs w:val="24"/>
        </w:rPr>
        <w:br/>
        <w:t xml:space="preserve">emotional reactions and decision-making processes. The emotional reactions of tourists can</w:t>
      </w:r>
      <w:r>
        <w:rPr>
          <w:color w:val="000000"/>
          <w:sz w:val="24"/>
          <w:szCs w:val="24"/>
        </w:rPr>
        <w:br/>
        <w:t xml:space="preserve">generally be positively impacted by using tour guide services. The research highlights the</w:t>
      </w:r>
      <w:r>
        <w:rPr>
          <w:color w:val="000000"/>
          <w:sz w:val="24"/>
          <w:szCs w:val="24"/>
        </w:rPr>
        <w:br/>
        <w:t xml:space="preserve">importance of the emotional expressions of tour guides, which can fundamentally influence</w:t>
      </w:r>
      <w:r>
        <w:rPr>
          <w:color w:val="000000"/>
          <w:sz w:val="24"/>
          <w:szCs w:val="24"/>
        </w:rPr>
        <w:br/>
        <w:t xml:space="preserve">tourists’ satisfaction and behavioral patterns.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70433">
    <w:multiLevelType w:val="hybridMultilevel"/>
    <w:lvl w:ilvl="0" w:tplc="68632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70433">
    <w:abstractNumId w:val="296704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842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