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SABJÁN CSENGE</w:t>
            </w:r>
          </w:p>
          <w:p w:rsidR="00C275A3" w:rsidRDefault="00CA6B74" w:rsidP="00C275A3">
            <w:pPr>
              <w:pStyle w:val="Hallgatokepzes"/>
            </w:pPr>
            <w:r w:rsidRPr="001067CD">
              <w:rPr>
                <w:i/>
              </w:rPr>
              <w:t>csenge.sabjan28@gmail.com</w:t>
            </w:r>
            <w:r w:rsidRPr="001067CD">
              <w:rPr>
                <w:i/>
              </w:rPr>
              <w:br/>
            </w:r>
            <w:r w:rsidR="00A96AEC">
              <w:t>Vezetés és szervezés</w:t>
            </w:r>
            <w:r w:rsidR="00A96AEC">
              <w:br/>
            </w:r>
            <w:r w:rsidR="00E77B23">
              <w:t>MA, 3. félév</w:t>
            </w:r>
          </w:p>
          <w:p w:rsidR="00C265CE" w:rsidRPr="009E5FF1" w:rsidRDefault="00E77B23" w:rsidP="00BA6BAF">
            <w:pPr>
              <w:pStyle w:val="Hallgatointezmeny-kar"/>
              <w:rPr>
                <w:b/>
                <w:caps/>
              </w:rPr>
            </w:pPr>
            <w:r>
              <w:t>Széchenyi István Egyetem</w:t>
            </w:r>
            <w:r w:rsidR="00C275A3">
              <w:br/>
            </w:r>
            <w:r w:rsidR="00DB4822">
              <w:t>Kautz Gyula 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Berkes Judit</w:t>
            </w:r>
          </w:p>
          <w:p w:rsidR="00DB4822" w:rsidRDefault="00DB4822" w:rsidP="00BA6BAF">
            <w:pPr>
              <w:pStyle w:val="Konzulensektitulus"/>
            </w:pPr>
            <w:r w:rsidRPr="00DB4822">
              <w:t>egyetemi docens,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Mozgalom vagy fogalom? A degrowth elmúlt 60 éve.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degrowth elmélet, fenntartható gazdasági modellek, növekedési paradigma</w:t>
      </w:r>
      <w:r>
        <w:t xml:space="preserve"/>
      </w:r>
    </w:p>
    <w:p>
      <w:pPr>
        <w:widowControl w:val="on"/>
        <w:pBdr/>
        <w:spacing w:before="240" w:after="240" w:line="240" w:lineRule="auto"/>
        <w:ind w:left="0" w:right="0"/>
        <w:jc w:val="left"/>
      </w:pPr>
      <w:r>
        <w:rPr>
          <w:color w:val="000000"/>
          <w:sz w:val="24"/>
          <w:szCs w:val="24"/>
        </w:rPr>
        <w:t xml:space="preserve">A Tudományos Diákköri dolgozatom a nemnövekedés (degrowth) elméletével foglalkozik, amely a fenntarthatóság és a környezetvédelem egy jelentős, ám gyakran alulértékelt megközelítése. A kutatás során az elmélet megjelenése óta megírt publikációkat vizsgálom affilliációs szempontból. A fő kérdés, hogy az elmélet népszerűségének vagy kevésbé ismertségének hátterében milyen gazdasági berendezkedés áll. A vizsgálat arra is keresi a választ, hogy a tudományos közösség figyelemfelhívása ellenére miért nem fordítottak kellő figyelmet a környezeti állapotokra.</w:t>
      </w:r>
      <w:r>
        <w:rPr>
          <w:color w:val="000000"/>
          <w:sz w:val="24"/>
          <w:szCs w:val="24"/>
        </w:rPr>
        <w:br/>
        <w:t xml:space="preserve">A kutatás során a Scopus adatbázis segítségével a degrowth szóra rákeresve 1968 és 2025 között keletkezett cikkekre és tanulmányokra összesen 1559 dokumentumot adott ki. A szűrés során a keresőszó mellett a publikáció keletkezési helyére is szűkítettem, így összesen 77 országban írtak egy vagy több publikációt a közel 60 év alatt. A vizsgálatot három időszakra osztottam, amelyekben az adott időszakra jellemző gazdasági intézkedéseket, a környezeti állapotot és a publikációs aktivitást vetettem össze, hogy párhuzamokat és következtetéseket vonjak le.</w:t>
      </w:r>
      <w:r>
        <w:rPr>
          <w:color w:val="000000"/>
          <w:sz w:val="24"/>
          <w:szCs w:val="24"/>
        </w:rPr>
        <w:br/>
        <w:t xml:space="preserve">Az eredmények alapján az Egyesült Királyság és az Amerikai Egyesült Államok mindhárom időszakban kiemelkedő szerepet töltöttek be, és környezetvédelmi intézkedéseik széles skálát fedtek le. A gazdasági mutatók mellett a dolgozat az emberi jóllétre és jólétre koncentráló mutatókat is igyekszik összegezni. Egyik fontos eredmény, hogy a nemnövekedés elméletére koncentráló publikációk az utóbbi 20 évben megsokszorozódtak, egyre több kutatót foglalkoztat az elmélet és annak létjogosultsága. Az utolsó szakaszban olyan országok is megjelentek, amik nagy hátrányból indultak mára mégis vezetőszerepet töltenek be a fejlettség területén, ilyen Spanyolország, Németország vagy Svédország. A mutatók és intézkedés, eredmények következtében megállapítható, hogy az erős és stabil gazdasági berendezkedés, erős állami szerepvállalással van jelen ott jelentős támogatottsággal lehet bevezetni drasztikusnak számtó reformokat is. Egy olyan rendszer, ami kiszámítható jóllétet tud teremteni egy olyan körforgást, amit a nemnövekedés elméletének megalkotói is elképzeltek. Az erős gazdaságpolitika pedig lehetőséget tud teremteni egy olyan kibocsátórendszerhez, ami a környezet szempontjából mérsékelten megfelelő. Fontos az emberközpontú működés, hiszen egy társadalom hatékony működéséhez, olyan emberek is szükségesek, akik felelősséget vállalnak a környezetükért és a jövő generációjáért.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41152">
    <w:multiLevelType w:val="hybridMultilevel"/>
    <w:lvl w:ilvl="0" w:tplc="980074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41152">
    <w:abstractNumId w:val="457411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26561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