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KAMILLA GUELMINO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kamilla.guelmino@gmail.com</w:t>
            </w:r>
            <w:r w:rsidRPr="001067CD">
              <w:rPr>
                <w:i/>
              </w:rPr>
              <w:br/>
            </w:r>
            <w:r w:rsidR="00A96AEC">
              <w:t>flute teacher - music teacher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Performance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JONO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eszterjana77@gmail.com</w:t>
            </w:r>
            <w:bookmarkStart w:id="1" w:name="_GoBack"/>
            <w:bookmarkEnd w:id="1"/>
            <w:r w:rsidRPr="001067CD">
              <w:br/>
            </w:r>
            <w:r w:rsidR="00C275A3">
              <w:t>Piano performing art</w:t>
            </w:r>
            <w:r w:rsidR="00A96AEC">
              <w:br/>
              <w:t>BA, 1.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Performance Arts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nagyzita026@gmail.com</w:t>
            </w:r>
            <w:r w:rsidRPr="001067CD">
              <w:rPr>
                <w:i/>
              </w:rPr>
              <w:br/>
            </w:r>
            <w:r w:rsidR="00A96AEC">
              <w:t>BA in Performance - Oboe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Performance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DORINA PÁSZTOR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dorina.pasztor@gmail.com</w:t>
            </w:r>
            <w:bookmarkStart w:id="1" w:name="_GoBack"/>
            <w:bookmarkEnd w:id="1"/>
            <w:r w:rsidRPr="001067CD">
              <w:br/>
            </w:r>
            <w:r w:rsidR="00C275A3">
              <w:t>Classical Musical Instrumental Performance (Clarinet)</w:t>
            </w:r>
            <w:r w:rsidR="00A96AEC">
              <w:br/>
              <w:t>MA, 1.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Performance Arts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Choi Insu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Camille Saint-Saëns: Caprice sur des airs danois et russes, Op.79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24579">
    <w:multiLevelType w:val="hybridMultilevel"/>
    <w:lvl w:ilvl="0" w:tplc="10035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24579">
    <w:abstractNumId w:val="25724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515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