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PERESZTEGI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peresztegiluca9@gmail.com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Putz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cat-calling áldozatainak megküzdési stratégiái a viselkedéses megközelítő és gátló rendszer működésének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cat-calling, megküzdési stratégiák, BIS, BAS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utcai zaklatás egy formája, a cat-calling félelmet válthat ki, mely kezelésére az egyén különböző megküzdési stratégiákat alkalmazhat. Ezen stratégiákat vizsgáltam annak függvényében, hogy az egyénre a Viselkedéses Megközelítő (BAS), vagy Gátló (BIS) Rendszer működése jellemzőbb. A BAS működése a helyzettel való szembenézést, míg a BIS működése elkerülést indukál. Korábbi kutatások összefüggésbe hozták a BIS működését az érzelemfókuszú megküzdési stratégiákkal, míg a BAS működéséhez a problémafókuszú megküzdést társították. Így feltételeztem, hogy a BIS skálán elért magasabb pontszám a távolító konfliktuskezelési móddal jár együtt, míg a BAS skálán elért magasabb pontszám a konfrontációval és a tervszerű problémamegoldással.</w:t>
      </w:r>
      <w:r>
        <w:rPr>
          <w:color w:val="000000"/>
          <w:sz w:val="24"/>
          <w:szCs w:val="24"/>
        </w:rPr>
        <w:br/>
        <w:t xml:space="preserve">A vizsgálatban 120 nő vett részt (M = 22.54, SD = 5.658), akiket a Konfliktusmegoldó Kérdőív, a Sexual Harassment Scale, valamint a BIS/BAS skála kitöltésére kértünk meg. Eredményeink – habár nem mutatnak összefüggést a Cat-callinggal kapcsolatos tapasztalatokkal – megmutatják, hogy a BAS működésével bejósolható a konfrontáció és a tervszerű problémamegoldás, azonban a BIS és a távolító konfliktuskezelési mód között nem található szignifikáns kapcsolat. Ezen vizsgálat alátámasztotta, hogy a BAS működése aktiválja a szervezetet, megközelítésre ösztönzi az egyént, így egy stresszkeltő helyzetben képes lesz a konfrontációra és a tervszerű problémamegoldásra. Míg a BIS működése feltehetően nem távolításra készteti az egyént, hanem egyéb érzelem- és elkerülésfókuszú stratégia alkalmazását segíti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97638">
    <w:multiLevelType w:val="hybridMultilevel"/>
    <w:lvl w:ilvl="0" w:tplc="32045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97638">
    <w:abstractNumId w:val="46997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063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