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PADOS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padosgabor2000@gmail.com</w:t>
            </w:r>
            <w:r w:rsidRPr="001067CD">
              <w:rPr>
                <w:i/>
              </w:rPr>
              <w:br/>
            </w:r>
            <w:r w:rsidR="00A96AEC">
              <w:t>Gépészmérnöki MSc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fémhab szerkezetek kötéstechnológiai lehetőségei és mechanikai vizsgálatuk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kötéstechnológia, dörzshegesztés, szendvicsszerkezet, kompozit fémhab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fémhabok a modern mérnöki és anyagtudományi kutatások egyik legígéretesebb anyagcsoportját jelentik, hiszen ezen anyagok cellás struktúrája lehetővé tesz egy kiváló anyagtulajdonsági kombinációt, mint a kis sűrűség, nagy fajlagos szilárdság és nagy energiaelnyelő képesség. Ezeket az előnyös tulajdonságokat számos ipar tudná előnyeire fordítani, illetve különösen alkalmasak olyan területeken, mint a járműgyártás, az építőipar vagy éppen a repüléstechnika, ahol a szerkezeti elemek tömegének csökkentése kulcsfontosságú, ugyanakkor a biztonság és a mechanikai teljesítmény fenntartása elengedhetetlen.</w:t>
      </w:r>
      <w:r>
        <w:rPr>
          <w:color w:val="000000"/>
          <w:sz w:val="24"/>
          <w:szCs w:val="24"/>
        </w:rPr>
        <w:br/>
        <w:t xml:space="preserve">A fémhabok széles körű ipari alkalmazásához azonban megfelelő kötéstechnológiákra van szükség, amelyek biztosítják a megbízható és tartós kötéseket, így szerkezeti elemként képes betölteni funkcióját. A hagyományos hegesztési, forrasztási és ragasztási eljárások alkalmazása fémhabok esetében speciális kihívásokat jelent, hiszen ezek a cellás anyagok a folyamat elvégzése közben deformációt szenvedhetnek vagy károsodhatnak. A kötéstechnológiák és a fémhabok folyamatos fejlesztése azonban lehetőséget biztosít arra, hogy ezen kihívások ellenére is stabil és jól funkcionáló kötéseket hozzunk létre. Az anyagválasztás és a kötéstípus optimalizálása tehát kulcsfontosságú a fémhabok ipari elterjedéséhez, különösen olyan területeken, ahol a súlycsökkentés jelentős gazdasági előnyöket hordoz.</w:t>
      </w:r>
      <w:r>
        <w:rPr>
          <w:color w:val="000000"/>
          <w:sz w:val="24"/>
          <w:szCs w:val="24"/>
        </w:rPr>
        <w:br/>
        <w:t xml:space="preserve">Jelen kutatásban célom vékonyfalú alumíniumötvözet csőben (AlMgSi0,5) egylépésben előállított, alumíniumötvözet mátrixú (AlSi12), duzzasztott agyagkaviccsal töltött funkcionális fémhabok összehegesztése dörzshegesztési eljárással, illetve 99,7% tisztaságú alumínium mátrixú, szintén duzzasztott agyagkaviccsal töltött fémhabok gyártása, majd ezekből szendvicsszerkezet létrehozása keményforrasztási eljárással, majd a létrehozott kötések vizsgálata és az eredmények kiértékelése. A kompozit fémhabokat kisnyomásos kézi infiltrálással gyártottam. A kötések minőségét mikroszerkezeti és mechanikai vizsgálatokkal jellemeztem.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22700">
    <w:multiLevelType w:val="hybridMultilevel"/>
    <w:lvl w:ilvl="0" w:tplc="76518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22700">
    <w:abstractNumId w:val="62722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18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