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PODMANICZKY RÉKA</w:t>
            </w:r>
          </w:p>
          <w:p w:rsidR="00C275A3" w:rsidRDefault="00CA6B74" w:rsidP="00C275A3">
            <w:pPr>
              <w:pStyle w:val="Hallgatokepzes"/>
            </w:pPr>
            <w:r w:rsidRPr="001067CD">
              <w:rPr>
                <w:i/>
              </w:rPr>
              <w:t>rpodmaniczky@gmail.com</w:t>
            </w:r>
            <w:r w:rsidRPr="001067CD">
              <w:rPr>
                <w:i/>
              </w:rPr>
              <w:br/>
            </w:r>
            <w:r w:rsidR="00A96AEC">
              <w:t>Építészmérnöki szak</w:t>
            </w:r>
            <w:r w:rsidR="00A96AEC">
              <w:br/>
            </w:r>
            <w:r w:rsidR="00E77B23">
              <w:t>Osztatlan, 5.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Kiss Zsuzsanna Emília</w:t>
            </w:r>
          </w:p>
          <w:p w:rsidR="00DB4822" w:rsidRDefault="00DB4822" w:rsidP="00BA6BAF">
            <w:pPr>
              <w:pStyle w:val="Konzulensektitulus"/>
            </w:pPr>
            <w:r w:rsidRPr="00DB4822">
              <w:t>mérnöktanár,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Milánótól Mexikóig: Maróti Géza építészeti öröksége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Maróti Géza, Velencei Biennálé, Bellas Artes, szecesszió, épületszobrászat,</w:t>
      </w:r>
      <w:r>
        <w:t xml:space="preserve"/>
      </w:r>
    </w:p>
    <w:p>
      <w:pPr>
        <w:widowControl w:val="on"/>
        <w:pBdr/>
        <w:spacing w:before="240" w:after="240" w:line="240" w:lineRule="auto"/>
        <w:ind w:left="0" w:right="0"/>
        <w:jc w:val="left"/>
      </w:pPr>
      <w:r>
        <w:rPr>
          <w:color w:val="000000"/>
          <w:sz w:val="24"/>
          <w:szCs w:val="24"/>
        </w:rPr>
        <w:t xml:space="preserve">Maróti Géza, a 20. század elejének egyik legmeghatározóbb magyar építésze. Pályafutását épületszobrászként kezdte Budapesten,  tehetsége és különleges stílusa hamar felkeltette a szakma figyelmét. Nemzetközi hírnévre az 1906-os Milánói Világkiállítás magyar pavilonjának belsőépítészeti terveivel tett szert, ezt követően a Velencei Biennálé magyar csarnokának  megtervezésével zsebelt be jelentős elismerést. Munkássága csúcspontját a mexikóvárosi Palacio de Bellas Artes belsőépítészeti projektje jelentette, ahol az art nouveau és art deco stíluselemek merész kombinációjával olyan különleges és időtálló térkompozíciót hozott létre, amely a mai napig meghatározza az épület egyedi karakterét. Kutatásom célja Maróti Géza építészeti pályájának részletes feltárása, kiemelt figyelmet fordítva sajátos szimbolikájának kialakulására és fejlődésére, illetve munkájának hazai és nemzetközi jelentőségére. Elemzésem során vizsgálom Maróti tervezési filozófiáját, egyéni formanyelvét, valamint azt, hogyan ötvözte a magyar építészeti hagyományokat a korabeli nemzetközi irányzatokkal, ezzel egy újfajta kulturális szintézist teremtve az építészet világában.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43564">
    <w:multiLevelType w:val="hybridMultilevel"/>
    <w:lvl w:ilvl="0" w:tplc="45774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43564">
    <w:abstractNumId w:val="12543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857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