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PITI MÍRA ERZSÉBET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mirapiti2004@gmail.com</w:t>
            </w:r>
            <w:r w:rsidRPr="001067CD">
              <w:rPr>
                <w:i/>
              </w:rPr>
              <w:br/>
            </w:r>
            <w:r w:rsidR="00A96AEC">
              <w:t>ÉPK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Barta Fruzsina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Rájuk szabva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textil;neurodivergens;fesztivál;érzékelés;installáció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Neurodivergens emberek térigényei, belsőépítészeti preferenciái és érzékelései specifikusan textilek terén</w:t>
      </w:r>
      <w:r>
        <w:rPr>
          <w:color w:val="000000"/>
          <w:sz w:val="24"/>
          <w:szCs w:val="24"/>
        </w:rPr>
        <w:br/>
        <w:t xml:space="preserve">fonal, szövés, textil.</w:t>
      </w:r>
      <w:r>
        <w:rPr>
          <w:color w:val="000000"/>
          <w:sz w:val="24"/>
          <w:szCs w:val="24"/>
        </w:rPr>
        <w:br/>
        <w:t xml:space="preserve">tapintás, látás, hallás.</w:t>
      </w:r>
      <w:r>
        <w:rPr>
          <w:color w:val="000000"/>
          <w:sz w:val="24"/>
          <w:szCs w:val="24"/>
        </w:rPr>
        <w:br/>
        <w:t xml:space="preserve">A neurodivergens embereknek, azaz átlagostól eltérő idegrendszeri beállítottsággal rendelkezőeknek (például autizmussal, epilepsziával, adhd-val… együtt élők) gyakran akadhatnak problémáik a mindennapi érzékelés kapcsán. Az egyik legalapvetőbb anyagunkkal a textillel ők is rengetegszer találkoznak, melynek különböző formái gyakran okoznak diszkomfort-érzetet nekik, így nehezítve életüket.</w:t>
      </w:r>
      <w:r>
        <w:rPr>
          <w:color w:val="000000"/>
          <w:sz w:val="24"/>
          <w:szCs w:val="24"/>
        </w:rPr>
        <w:br/>
        <w:t xml:space="preserve">Körülvesznek minket különböző szövetek és velük élünk együtt.</w:t>
      </w:r>
      <w:r>
        <w:rPr>
          <w:color w:val="000000"/>
          <w:sz w:val="24"/>
          <w:szCs w:val="24"/>
        </w:rPr>
        <w:br/>
        <w:t xml:space="preserve">Ismerjük tapintását, megszoktuk kinézetét.</w:t>
      </w:r>
      <w:r>
        <w:rPr>
          <w:color w:val="000000"/>
          <w:sz w:val="24"/>
          <w:szCs w:val="24"/>
        </w:rPr>
        <w:br/>
        <w:t xml:space="preserve">De mi van akkor, ha nem bírjuk elviselni?</w:t>
      </w:r>
      <w:r>
        <w:rPr>
          <w:color w:val="000000"/>
          <w:sz w:val="24"/>
          <w:szCs w:val="24"/>
        </w:rPr>
        <w:br/>
        <w:t xml:space="preserve">Ha mindenhol csak ez van és folyton alkalmazkodni kell?</w:t>
      </w:r>
      <w:r>
        <w:rPr>
          <w:color w:val="000000"/>
          <w:sz w:val="24"/>
          <w:szCs w:val="24"/>
        </w:rPr>
        <w:br/>
        <w:t xml:space="preserve">Elegünk van!</w:t>
      </w:r>
      <w:r>
        <w:rPr>
          <w:color w:val="000000"/>
          <w:sz w:val="24"/>
          <w:szCs w:val="24"/>
        </w:rPr>
        <w:br/>
        <w:t xml:space="preserve">Legyen valami végre értünk, nekünk.</w:t>
      </w:r>
      <w:r>
        <w:rPr>
          <w:color w:val="000000"/>
          <w:sz w:val="24"/>
          <w:szCs w:val="24"/>
        </w:rPr>
        <w:br/>
        <w:t xml:space="preserve">Hogy végre ne alkalmazkodjunk, hanem otthon legyünk.</w:t>
      </w:r>
      <w:r>
        <w:rPr>
          <w:color w:val="000000"/>
          <w:sz w:val="24"/>
          <w:szCs w:val="24"/>
        </w:rPr>
        <w:br/>
        <w:t xml:space="preserve">A világ minden tájáról érkeznek emberek a Sziget fesztiválra, ami már több mint 30 éve jutatja el a szabadságot és a kikapcsolódást az odalátogatóknak. Véleményem szerint mindenki megérdemli ezeket az élményeket éppen ezért, specifikusan fesztiválhelyzetben szeretnék tervezni egy olyan teret, ami biztonságérzetet jelent a legtöbb spektrumzavarral küzdőnek. Így megalkotva a helyet, ahol a rengeteg impulzus, szokatlan szituáció mellett van lehetőségük a fellélegezésre, nem kell alkalmazkodniuk, hanem az ő igényeiket szem előtt tartva születik valami. Továbbá a mindennapi fesztiválozó figyelmét is felkeltheti egy ilyen alkotás, ezáltal növelve szolidaritását neurodivergens társai felé.</w:t>
      </w:r>
      <w:r>
        <w:rPr>
          <w:color w:val="000000"/>
          <w:sz w:val="24"/>
          <w:szCs w:val="24"/>
        </w:rPr>
        <w:br/>
        <w:t xml:space="preserve">A nem neurotipikus emberek hogyan érzékelik a különböző textileket? Mik az anyag preferenciáik? Ők eltudnak menni egy fesztiválra, ha igen, milyen problémákba ütköznek ott? Hogyan lehetne megteremteni a számukra kedvező teret? Hogyan jut be a fény? Vannak-e hangok? Milyen az anyagok tapintása és kinézete? Egy személyes terek, vagy közösségi tér?</w:t>
      </w:r>
      <w:r>
        <w:rPr>
          <w:color w:val="000000"/>
          <w:sz w:val="24"/>
          <w:szCs w:val="24"/>
        </w:rPr>
        <w:br/>
        <w:t xml:space="preserve">Kutatásomban ezekre a kérdésekre is keresem a választ, így az anyagok tanulmányozása és kiválogatása révén kedvezőbbé szeretném tenni számukra különböző belsőépítészeti szituációkat és megteremteni nekik az alapvető emberi igényeket képző kényelem érzetet, illetve megadni a lehetőséget, hogy megismerhessék a Sziget fesztivál által nyújtott élményeket rájuk szabott környezetben.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08106">
    <w:multiLevelType w:val="hybridMultilevel"/>
    <w:lvl w:ilvl="0" w:tplc="72471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08106">
    <w:abstractNumId w:val="97508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624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