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ASIAMA EVELYN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evelyn.asiama@gmail.com</w:t>
            </w:r>
            <w:r w:rsidRPr="001067CD">
              <w:rPr>
                <w:i/>
              </w:rPr>
              <w:br/>
            </w:r>
            <w:r w:rsidR="00A96AEC">
              <w:t>Mentálhigiénés közösség- és kapcsolatépítő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Svraka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 oktató,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evési viselkedés és a stresszmegküzdés mint egészségmagatartási faktorok prevalencia vizsgálata a szocioökonómiai státusz tükrében - Fókuszban a magyar és a ghánai felsőoktatási hallgatók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egészséges életmód, étkezési magatartás, egyenlőtlenség, társadalom, edukáció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bár közkedvelt téma az egészséges életmód, mégis ennek megítélése némiképp különbözik a társadalomtudományok területén, mint általában az egészségtudományokban. Az egészségi állapotot közvetve befolyásoló tényezők vizsgálata sokszor háttérben marad – így például az iskolázottság, a lakhatás, a pénzügyi státusz szerepe -, pedig ezen faktorok ismerete érthetőbbé teszi, miért eszköztelen sokszor az egyén a pozitív viselkedésváltozásban. Ennek okán kutattam az evési viselkedést és a stresszmegküzdés mértékét, ill. ezek társadalmi-gazdasági hátterét ghánai és magyar felsőoktatási hallgatók körében, hogy a sokszor tévesen egyéni felelősségre terhelt faktorokat is jobban górcső alá tudjuk venni.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kérdőíveket n=210 magyar és n=42 ghánai felsőoktatási hallgató töltötte ki. A magyar felsőoktatásban tanuló hallgatóknál szignifikáns összefüggés igazolódott az anya iskolai végzettsége és a saját pénzügyi státusz között, a lakhatás és a stresszmegküzdés mértéke között nem volt együttjárás. Az evésen túli megküzdési módokra való képesség a stresszkezeléssel szignifikáns összefüggést mutatott. A ghánai felsőoktatási hallgatóknál az anyai végzettség és a saját pénzügyi helyzet szignifikáns összefüggést mutatott. A stresszmegküzdés és az evési kényszer megjelenése között közepes erősségű szignifikancia igazolódott.</w:t>
      </w:r>
      <w:r>
        <w:rPr>
          <w:color w:val="000000"/>
          <w:sz w:val="24"/>
          <w:szCs w:val="24"/>
        </w:rPr>
        <w:br/>
        <w:t xml:space="preserve">Az evési magatartás és a maladaptív megküzdések kutatását érdemes rendszeresen kiegészíteni a szocioökonómiai státusz vizsgálatával, mellyel kiküszöbölhetők az egészségtudományi empirikus kutatások gyakori oksági torzításai. Célszerű a jövő egészségnevelésében is olyan komplex, multidiszciplináris edukációt kialakítani, amely az egyén és a közösség cselekvőképességét lehetőségeikhez mérten képes fokozni.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88963">
    <w:multiLevelType w:val="hybridMultilevel"/>
    <w:lvl w:ilvl="0" w:tplc="53803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88963">
    <w:abstractNumId w:val="11088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3265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