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kerteszdoora@gmail.com</w:t>
            </w:r>
            <w:r w:rsidRPr="001067CD">
              <w:rPr>
                <w:i/>
              </w:rPr>
              <w:br/>
            </w:r>
            <w:r w:rsidR="00A96AEC">
              <w:t>teológia-lelkész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Balla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 út Rómába vezet - A történeti hitelesség és az evangélium hirdetésének kapcsolata Lukácsnál Az apostolok cselekedetei 27. fejezete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Az apostolok cselekedetei; történeti hitelesség; evangélium hirdetése; írásmagyarázat; ókori történetírás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újszövetségi szerzők között Lukács egyedülálló helyet foglal el az általa írt kettős művel. Első kötetében Lukács elmondja, hogyan munkálkodott Jézus a földön, majd a második kötetben arról számol be, hogyan folytatja Jézus az ő munkálkodását, immár a mennyből, Szentlelke által az apostolok szolgálatán keresztül. A lukácsi kettős mű második részének, Az apostolok cselekedeteinek 27. fejezete terjedelmével és tartalmával is kiemelkedik a mű többi fejezete közül. De vajon miért ad Lukács ilyen részletes beszámolót Pál apostol Rómába tartó tengeri útjáról? Ezen kérdés volt az, mely elindított kutatásom útján. </w:t>
      </w:r>
      <w:r>
        <w:rPr>
          <w:color w:val="000000"/>
          <w:sz w:val="24"/>
          <w:szCs w:val="24"/>
        </w:rPr>
        <w:br/>
        <w:t xml:space="preserve">A hajóút ilyen jelentős térnyerése alapján arra a következtetésre jutottam, hogy Lukács történetírói céljának elérése és teológiai üzenetének átadása érdekében meghatározó jelentősége van ezen fejezetnek a mű egészét tekintve. Pályamunkám tézisé: A történeti hitelesség és az evangélium hirdetése nem egymást kizáró jellemzők, hanem egymástól el nem választható, Az apostolok cselekedeteit alapjában meghatározó tényezők.</w:t>
      </w:r>
      <w:r>
        <w:rPr>
          <w:color w:val="000000"/>
          <w:sz w:val="24"/>
          <w:szCs w:val="24"/>
        </w:rPr>
        <w:br/>
        <w:t xml:space="preserve">Ezen állítás bizonyításához elsőként a lukácsi kettős mű prológusait, ezután Az apostolok cselekedeteinek egészét, majd annak 27. fejezetét, végül pedig ezen fejezet válogatott szakaszait vizsgáltam. Pályamunkámban ismeretem a kutatástörténet jelentős képviselőinek nézeteit, felmutatom az elmúlt évtizedek eredményeit kortárs kommentárok és tanulmányok alapján, mindezeket saját álláspontom megfogalmazásával értékelem.</w:t>
      </w:r>
      <w:r>
        <w:rPr>
          <w:color w:val="000000"/>
          <w:sz w:val="24"/>
          <w:szCs w:val="24"/>
        </w:rPr>
        <w:br/>
        <w:t xml:space="preserve">Pályamunkám újszerű abban a tekintetben, hogy a kutatástörténetben eddig megfogalmazott nézeteket egy sajátos keretbe, a történeti meghatározottság és a teológiai érdeklődés kapcsolatának kérdéskörébe helyeztem el, mindezt Az apostolok cselekedetei 27. fejezete alapján. Fontos észrevételem, hogy a szakirodalomban legtöbbször külön vizsgálják a két szempontot, dolgozatomban azonban felmutatom, hogy Lukácsnál a történeti hitelesség és az evangélium hirdetése elválaszthatatlan egymástól. Számomra személyesen meghatározó eredménye pályamunkámnak az a megállapítás, mely szerint az evangélium továbbadása éppen a benne foglalt események történeti voltán alapul, így az Egyház mindenkori tagjainak feladata az, hogy történeti valóságként tárják a világ elé Istennek a történelemben véghez vitt hatalmas tetteit.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20287">
    <w:multiLevelType w:val="hybridMultilevel"/>
    <w:lvl w:ilvl="0" w:tplc="87534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20287">
    <w:abstractNumId w:val="48820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468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