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SZILÁRD</w:t>
            </w:r>
          </w:p>
          <w:p w:rsidR="00C275A3" w:rsidRDefault="00CA6B74" w:rsidP="00C275A3">
            <w:pPr>
              <w:pStyle w:val="Hallgatokepzes"/>
            </w:pPr>
            <w:r w:rsidRPr="001067CD">
              <w:rPr>
                <w:i/>
              </w:rPr>
              <w:t>tothszilard000@gmail.com</w:t>
            </w:r>
            <w:r w:rsidRPr="001067CD">
              <w:rPr>
                <w:i/>
              </w:rPr>
              <w:br/>
            </w:r>
            <w:r w:rsidR="00A96AEC">
              <w:t>Mechatronika</w:t>
            </w:r>
            <w:r w:rsidR="00A96AEC">
              <w:br/>
            </w:r>
            <w:r w:rsidR="00E77B23">
              <w:t>BSc, 8. félév</w:t>
            </w:r>
          </w:p>
          <w:p w:rsidR="00C265CE" w:rsidRPr="009E5FF1" w:rsidRDefault="00E77B23" w:rsidP="00BA6BAF">
            <w:pPr>
              <w:pStyle w:val="Hallgatointezmeny-kar"/>
              <w:rPr>
                <w:b/>
                <w:caps/>
              </w:rPr>
            </w:pPr>
            <w:r>
              <w:t>Újvidéki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Tarján László</w:t>
            </w:r>
          </w:p>
          <w:p w:rsidR="00DB4822" w:rsidRDefault="00DB4822" w:rsidP="00BA6BAF">
            <w:pPr>
              <w:pStyle w:val="Konzulensektitulus"/>
            </w:pPr>
            <w:r w:rsidRPr="00DB4822">
              <w:t>egyetemi tanár,  Újvidéki Egyetem</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DRÓNTERVEZÉS A MESTERSÉGES INTELLIGENCIA SEGÍTSÉGÉVEL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drón; mesterséges intelligencia; 3D nyomtatás</w:t>
      </w:r>
      <w:r>
        <w:t xml:space="preserve"/>
      </w:r>
    </w:p>
    <w:p>
      <w:pPr>
        <w:widowControl w:val="on"/>
        <w:pBdr/>
        <w:spacing w:before="240" w:after="240" w:line="240" w:lineRule="auto"/>
        <w:ind w:left="0" w:right="0"/>
        <w:jc w:val="left"/>
      </w:pPr>
      <w:r>
        <w:rPr>
          <w:color w:val="000000"/>
          <w:sz w:val="24"/>
          <w:szCs w:val="24"/>
        </w:rPr>
        <w:t xml:space="preserve">Napjaink egyik legfelkapottabb technológiai témája a mesterséges intelligencia. Rendkívül sok helyen alkalmazzák már és folyamatosan fejlődik. Emellett a 3D nyomtatás is nagy figyelmet kapott az utóbbi időben, mivel egy gyors és anyaghatékony gyártási folyamat. Az additív gyártási eljárások elterjedésével sokkal bonyolultabb alakzatú, de adott funkciók ellátására optimálisabb alkatrészek tervezésére van szüksége az iparnak. Ezen darabok tervezése a hagyományos tervezési módszerekkel és szoftverekkel igen nehezen megvalósítható. Ilyen alkatrészek tervezésében segítenek a mesterséges intelligencia alapú Generatív Tervezés megoldások.</w:t>
      </w:r>
    </w:p>
    <w:p>
      <w:pPr>
        <w:widowControl w:val="on"/>
        <w:pBdr/>
        <w:spacing w:before="240" w:after="240" w:line="240" w:lineRule="auto"/>
        <w:ind w:left="0" w:right="0"/>
        <w:jc w:val="left"/>
      </w:pPr>
      <w:r>
        <w:rPr>
          <w:color w:val="000000"/>
          <w:sz w:val="24"/>
          <w:szCs w:val="24"/>
        </w:rPr>
        <w:t xml:space="preserve">Mindemellett a drónok is jelentősen elterjedtek. Alkalmazzák őket a mezőgazdaságban, hadiparban, filmiparban ezenfelül számos ipari szektort forradalmasítottak, ami kevés technológiára igaz. A drónok nem csak hatékonyak, hanem olcsóbban, gyorsabban és ami a legfontosabb, biztonságosabban is képesek olyan feladatok elvégzésére, amihez egyébként szakképzett munkaerőre lenne szükség, vagy amelyek veszélyt jelentenének a munkásokra.</w:t>
      </w:r>
    </w:p>
    <w:p>
      <w:pPr>
        <w:widowControl w:val="on"/>
        <w:pBdr/>
        <w:spacing w:before="240" w:after="240" w:line="240" w:lineRule="auto"/>
        <w:ind w:left="0" w:right="0"/>
        <w:jc w:val="left"/>
      </w:pPr>
      <w:r>
        <w:rPr>
          <w:color w:val="000000"/>
          <w:sz w:val="24"/>
          <w:szCs w:val="24"/>
        </w:rPr>
        <w:t xml:space="preserve">Ezen technológiák metszeteként választottam a munkát. A kutatómunka célja létrehozni egy drónvázat, amely a mesterséges intelligencia segítségével lett megtervezve és 3D nyomtató által lett legyártva. Ezt követően letesztelni a Generatív Tervezés szimulációs eredményeit a valóságban, és megállapítani a tervezői eszköz hatékonyságát.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230854">
    <w:multiLevelType w:val="hybridMultilevel"/>
    <w:lvl w:ilvl="0" w:tplc="232357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230854">
    <w:abstractNumId w:val="112308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12219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