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LEHÓCKI LÚCIA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luca.lehocki25@gmail.com</w:t>
            </w:r>
            <w:r w:rsidRPr="001067CD">
              <w:rPr>
                <w:i/>
              </w:rPr>
              <w:br/>
            </w:r>
            <w:r w:rsidR="00A96AEC">
              <w:t>Grafika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Rác Gyöngyike</w:t>
            </w:r>
          </w:p>
          <w:p w:rsidR="00DB4822" w:rsidRDefault="00DB4822" w:rsidP="00BA6BAF">
            <w:pPr>
              <w:pStyle w:val="Konzulensektitulus"/>
            </w:pPr>
            <w:r w:rsidRPr="00DB4822">
              <w:t>műhelyvezető oktató,  Európa Kollégium Egyetemista 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PhD Palásti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RS 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2 HÉT 2 NAP (installáció)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szürrealizmus; dadaizmus; gondolat; tudatalatti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Cím: 2 hét 2 nap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Lehócki Lúcia ( luca.lehocki25@gmail.com 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Témavezető: Rác Gyöngyike – mester képzőművész , PhD Palásti Andrea – egyetemi docens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Intézmény: Úvidéki Egyetem, Művészeti Akadémia, Grafika szak, Európa Kollégium Egyetemista Központ, Újvidék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általam bemutatott kutatás alapját a dadaista és szürrealista művészeti irányzatok közös gyakorlatából származó módszer adja, amely az automatikus írás technikájára épül. E gyakorlat során az alany folyamatosan, megszakítás nélkül ír 7 percen keresztül bármit, ami eszébe jut, kerülve minden tudatos kontrollt. Az első percekben az írás gyakran a külső környezetre reflektál, azonban az idő múlásával a gondolatok egyre mélyebb rétegei tárulnak fel, így feltárva a tudatalatti tartalmakat. Míg a dadaisták sok esetben költői formában publikálták ezen spontán szóláncokat, a szürrealisták számára ezek az asszociációk inspirációs forrásként szolgáltak.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Saját megközelítésemben e módszert terápiás céllal alkalmaztam, hogy egy személyes krízis során segítse az önreflexiót és a belső feszültségek felszínre hozatalát. A napi rendszerességgel végzett írásfolyamat során olyan gondolatokat és érzelmeket sikerült megfogalmaznom, amelyek addig tudattalanul nyomasztottak. Az írás során az egyik gondolat követi a másikat, rétegeződik, míg végül összefonódnak, és az egyes gondolatmenetek értelmezhetetlenné válnak. Ezzel az alkotói folyamattal azt a belső zűrzavart kívántam megjeleníteni, amely mindannyiunk fejében zajlik, és amely a mindennapi tapasztalataink részét képezi.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annak vizsgálata, hogy az automatikus írás miként nyújthat egyfajta belső tükröt az egyén számára, és hogyan segítheti a tudatos és tudattalan gondolatok közötti kapcsolat feltárását.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681673">
    <w:multiLevelType w:val="hybridMultilevel"/>
    <w:lvl w:ilvl="0" w:tplc="70913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681673">
    <w:abstractNumId w:val="686816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37562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