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SUSÁNYI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susanyibianka@gmail.com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Budai Eleonóra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mezőgazdaság humánerőforrás-ellátottságának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agráriumi munkaerőpiac, humánerőforrás-menedzsment, magyar mezőgazdaság, agrárszakképzés, mezőgazdasági munkaerőhiány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mezőgazdaság humánerőforrás-ellátottságának biztosítása elengedhetetlen az ágazat fenntarthatósága és versenyképessége szempontjából. Az agrárszektorban tapasztalható munkaerőhiány az idősödő generációk fokozatos visszavonulása és a fiatal, szakképzett munkavállalók pályaelhagyása miatt egyre súlyosbodik. Jelen tanulmány célja a magyar agrárium munkaerőpiaci helyzetének átfogó elemzése, valamint a humánerőforrás-hiány okainak feltárása, különös figyelmet fordítva a Z generáció mezőgazdaság iránti érdeklődésére és pályaválasztási szokásaira.</w:t>
      </w:r>
      <w:r>
        <w:rPr>
          <w:color w:val="000000"/>
          <w:sz w:val="24"/>
          <w:szCs w:val="24"/>
        </w:rPr>
        <w:br/>
        <w:t xml:space="preserve">A kutatás során primer és szekunder módszereket alkalmaztam. A szekunder kutatás során hazai és nemzetközi szakirodalmat dolgoztam fel, valamint a Központi Statisztikai Hivatal (KSH) adatait felhasználva mutattam be a magyar mezőgazdaság jelenlegi helyzetét, különös tekintettel a szektor munkaerőhiányára. A primer kutatás keretében 2024 szeptemberében és októberében félig strukturált szakértői interjúkat készítettem az ágazat különböző képviselőivel, többek között egy agrárközgazdásszal, egy családi gazdaság tagjaival, a Nemzeti Agrárgazdasági Kamara (NAK) igazgatójával, valamint egy mezőgazdasági vállalat gazdasági vezetőjével. Emellett kérdőíves felmérést végeztem az ország több felsőoktatási intézményének hallgatói körében, hogy feltérképezzem a fiatalok agrárium iránti érdeklődését, pályaválasztási motivációit, valamint az ágazatban történő elhelyezkedéssel kapcsolatos véleményüket.</w:t>
      </w:r>
      <w:r>
        <w:rPr>
          <w:color w:val="000000"/>
          <w:sz w:val="24"/>
          <w:szCs w:val="24"/>
        </w:rPr>
        <w:br/>
        <w:t xml:space="preserve">A kutatás két központi kérdés köré épült:</w:t>
      </w:r>
      <w:r>
        <w:rPr>
          <w:color w:val="000000"/>
          <w:sz w:val="24"/>
          <w:szCs w:val="24"/>
        </w:rPr>
        <w:br/>
        <w:t xml:space="preserve">1. Mennyire vonzó napjainkban a mezőgazdasági pálya?</w:t>
      </w:r>
      <w:r>
        <w:rPr>
          <w:color w:val="000000"/>
          <w:sz w:val="24"/>
          <w:szCs w:val="24"/>
        </w:rPr>
        <w:br/>
        <w:t xml:space="preserve">2. Rendelkezésre áll-e elegendő számú, megfelelő képzettséggel rendelkező szakember az agráriumban?</w:t>
      </w:r>
      <w:r>
        <w:rPr>
          <w:color w:val="000000"/>
          <w:sz w:val="24"/>
          <w:szCs w:val="24"/>
        </w:rPr>
        <w:br/>
        <w:t xml:space="preserve">Az eredmények rávilágítanak arra, hogy a magyar agrárium munkaerőhiányának kezelése érdekében kulcsfontosságú a versenyképes bérezési rendszer kialakítása, a középfokú agrárszakképzés korszerűsítése, valamint a technológiai fejlődés követése. A kutatás rávilágított arra is, hogy a munkaerőhiány kezelése komplex megközelítést igényel, amely magában foglalja az agrárium társadalmi presztízsének növelését és a fiatal generációk hatékony bevonzását. A dolgozat olyan stratégiai javaslatokat fogalmaz meg, amelyek hozzájárulhatnak a magyar mezőgazdaság humánerőforrás-ellátottságának hosszú távú biztosításához, ezzel elősegítve a szektor fenntartható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10335">
    <w:multiLevelType w:val="hybridMultilevel"/>
    <w:lvl w:ilvl="0" w:tplc="11396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10335">
    <w:abstractNumId w:val="383103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532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