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PÉTER ISTVÁN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peter.istvan@ymail.com</w:t>
            </w:r>
            <w:r w:rsidRPr="001067CD">
              <w:rPr>
                <w:i/>
              </w:rPr>
              <w:br/>
            </w:r>
            <w:r w:rsidR="00A96AEC">
              <w:t>mérnökinformatikus MSc</w:t>
            </w:r>
            <w:r w:rsidR="00A96AEC">
              <w:br/>
            </w:r>
            <w:r w:rsidR="00E77B23">
              <w:t>BSc,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Közlekedésmérnöki és Járműmérnöki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Kővári Bálint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segédmunkatárs, BME KJK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RRT alapú tanítóminta-gyűjtés alkalmazásai a megerősítéses tanulásban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gépi tanulás, megerősítéses tanulás, fa-alapú algoritmusok, mintahatékonyság, rrt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megerősítéses tanulásban a mintahatékonyság kulcsfontosságú olyan helyzetekben, amikor a környezet felfedezése időigényes, vagy más okból nehezített, illetve gyors prototípus-tervezés esetén, amikor a kisebb méretű, az állapotteret jobban lefedő tanítóminta-halmaz előnyösebb.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dolgozatomban a Rapidly exploring Random Trees (RRT) módszer alkalmazásait vizsgálom a tanítóminta-gyűjtés során, ahol a fa építésében használt metrikus tér létrehozásához bizonyos előre tanított modellek Q-terét használom. A véletlenszerű felfedezéssel történő mintagyűjtéssel összehasonlítva, kimutatom az RRT-alapú mintagyűjtés előnyét a konvergencia sebességét tekintve, ezen összehasonlítást több ismert megerősítéses tanulás környezetben és különféle DQN modellek tanításán keresztül bemutatva. Ezen felül vizsgálom az RRT hozzáadása során lehetséges különféle variációk és hiperparaméterek hatását a tanítás pontosságára és a konvergencia sebességére.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2165359">
    <w:multiLevelType w:val="hybridMultilevel"/>
    <w:lvl w:ilvl="0" w:tplc="7185360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2165359">
    <w:abstractNumId w:val="3216535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714677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