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BERZSENYI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berzsenyi.bence@gmail.com</w:t>
            </w:r>
            <w:r w:rsidRPr="001067CD">
              <w:rPr>
                <w:i/>
              </w:rPr>
              <w:br/>
            </w:r>
            <w:r w:rsidR="00A96AEC">
              <w:t>Közlekedésmérnök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Csonka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magyar-osztrák államhatár ingázóforgalmának elemzése 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Határközlekedés, ingázás, kishatárforgalom, regionális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határon átnyúló közlekedési kapcsolatok jellemzői (stb.) és a régió jellemzői (lakosság, turizmus, egy stb.) közötti kapcsolatot modellezem, ami alapján meghatározhatók a közlekedési szolgáltatás fejlesztési irányai a térség gazdaságának javítása érdekében. Az irodalomkutatás során áttekintem a korábbi kutatások eredményeit, valamint megvizsgálom és értékelem az európai határmenti régiókban a közlekedési hálózatot és közösségi közlekedést, ami alapján meghatározom a lejobb gyakorlatokat és azok alkalmazhatóságának a feltételeit.</w:t>
      </w:r>
      <w:r>
        <w:rPr>
          <w:color w:val="000000"/>
          <w:sz w:val="24"/>
          <w:szCs w:val="24"/>
        </w:rPr>
        <w:br/>
        <w:t xml:space="preserve">A modellezés során meghatározom a régiókat és a közlekedési hálózatot leíró jellemzőket. Hipotézisem, hogy a legfontosabb jellemzők: közúti átkelőhelyek száma, közösségi közlekedés szolgáltatási minősége, tarifarendszer, utazási idő, valamint a lakosságszám, jogszabályi környezet, nyelvtudás és az egy főre jutó GDP. Összehasonlítom a határmenti régiókatat más határmenti, valamint nem határmenti régiókkal és adatot gyűjtök az határátkelők forgalmáról. Regresszió analízist végzek, hogy megállapítsam a jellemzők közötti kapcsolat jellegét és értékeljem a hipotézisemet. A kidolgozott modell alkalmazhatóságát egy esettanulmányon keresztül bemutatom. Megbecsülöm a határmenti régiók közlekedési kapcsolatának fejlesztésével elérhető gazdasági és társadalmi hatásokat.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16974">
    <w:multiLevelType w:val="hybridMultilevel"/>
    <w:lvl w:ilvl="0" w:tplc="93893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16974">
    <w:abstractNumId w:val="44816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502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