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RAMÓN</w:t>
            </w:r>
          </w:p>
          <w:p w:rsidR="00C275A3" w:rsidRDefault="00CA6B74" w:rsidP="00C275A3">
            <w:pPr>
              <w:pStyle w:val="Hallgatokepzes"/>
            </w:pPr>
            <w:r w:rsidRPr="001067CD">
              <w:rPr>
                <w:i/>
              </w:rPr>
              <w:t>kovacsramon@gmail.com</w:t>
            </w:r>
            <w:r w:rsidRPr="001067CD">
              <w:rPr>
                <w:i/>
              </w:rPr>
              <w:br/>
            </w:r>
            <w:r w:rsidR="00A96AEC">
              <w:t>Közlekedésmérnök</w:t>
            </w:r>
            <w:r w:rsidR="00A96AEC">
              <w:br/>
            </w:r>
            <w:r w:rsidR="00E77B23">
              <w:t>MSc, 2. félév</w:t>
            </w:r>
          </w:p>
          <w:p w:rsidR="00C265CE" w:rsidRPr="009E5FF1" w:rsidRDefault="00E77B23" w:rsidP="00BA6BAF">
            <w:pPr>
              <w:pStyle w:val="Hallgatointezmeny-kar"/>
              <w:rPr>
                <w:b/>
                <w:caps/>
              </w:rPr>
            </w:pPr>
            <w:r>
              <w:t>Budapesti Műszaki és Gazdaságtudományi Egyetem</w:t>
            </w:r>
            <w:r w:rsidR="00C275A3">
              <w:br/>
            </w:r>
            <w:r w:rsidR="00DB4822">
              <w:t>Közlekedésmérnöki és Járműmérnöki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Csonka Bálint</w:t>
            </w:r>
          </w:p>
          <w:p w:rsidR="00DB4822" w:rsidRDefault="00DB4822" w:rsidP="00BA6BAF">
            <w:pPr>
              <w:pStyle w:val="Konzulensektitulus"/>
            </w:pPr>
            <w:r w:rsidRPr="00DB4822">
              <w:t>Tudományos munkatárs,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személygépkocsi-használatot befolyásoló jellemzők meghatározása strukturális egyenletek modell alkalmazásával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személygépkocsi-használat; strukturális egyenletek modell; autóhasználati hajlandóság; közlekedési infrastruktúra; fenntartható közlekedés</w:t>
      </w:r>
      <w:r>
        <w:t xml:space="preserve"/>
      </w:r>
    </w:p>
    <w:p>
      <w:pPr>
        <w:widowControl w:val="on"/>
        <w:pBdr/>
        <w:spacing w:before="240" w:after="240" w:line="240" w:lineRule="auto"/>
        <w:ind w:left="0" w:right="0"/>
        <w:jc w:val="left"/>
      </w:pPr>
      <w:r>
        <w:rPr>
          <w:color w:val="000000"/>
          <w:sz w:val="24"/>
          <w:szCs w:val="24"/>
        </w:rPr>
        <w:t xml:space="preserve">Számos európai nagyvárosban jelentős problémát okoz az autós forgalom. Dolgozatomban arra a kérdésre kerestem a választ, hogy melyek azok a tényezők (okok), amelyek a legnagyobb hatással vannak az autóhasználati hajlandóságra (okozat), ezáltal milyen intézkedésekkel lehet elérni azt, hogy az emberek kevesebbet használják a személygépkocsijukat, és helyette az aktív és közösségi közlekedési eszközöket vegyék igénybe. A TDK dolgozatom újszerűsége, hogy a magyarországi autóhasználatot befolyásoló tényezőket vizsgáltam SEM modell használatával, továbbá az általam létrehozott modell egyszerre veszi figyelembe az áttekintett szakirodalom valamennyi befolyásoló tényezőit.</w:t>
      </w:r>
    </w:p>
    <w:p>
      <w:pPr>
        <w:widowControl w:val="on"/>
        <w:pBdr/>
        <w:spacing w:before="240" w:after="240" w:line="240" w:lineRule="auto"/>
        <w:ind w:left="0" w:right="0"/>
        <w:jc w:val="left"/>
      </w:pPr>
      <w:r>
        <w:rPr>
          <w:color w:val="000000"/>
          <w:sz w:val="24"/>
          <w:szCs w:val="24"/>
        </w:rPr>
        <w:t xml:space="preserve">Megvizsgáltam, hogy a szakirodalomban megtalálható tanulmányok alapján mely tényezők befolyásolják leginkább az autóhasználati hajlandóságot, valamint a kérdőíves felmérés módszertanát is áttekintettem. Az áttekintést követően úgy ítéltem meg, hogy szükséges egy hazai vizsgálat az autóhasználati hajlandóságról, ami a magyar emberek szokásait és kultúráját veszi figyelembe. Az ok-okozati kapcsolatok erősségének a meghatározásához a strukturális egyenleteken alapuló modellezést (SEM) alkalmaztam, ami a kapcsolatok erősségének kvantitatív leírását teszi lehetővé. Létrehoztam egy kérdőívet, ami az irodalomkutatás során azonosított autóhasználati hajlandóságot erősen befolyásoló szempontokat lefedte. Megállapítottam, hogy az autóhasználati hajlandóságot leginkább befolyásoló tényezők a munkahelyi parkolási lehetőség, a háztartás jövedelme és a közösségi közlekedés színvonala. A várakozásokkal ellentétben a kerékpározhatóság és a gyalogos infrastruktúra jóságával együtt nő az autóhasználati hajlandóság, ami további vizsgálatokat indokol. Megállapítottam, hogy az autóhasználati hajlandóságot legjobban az autóhasználat gyakorisága (munka és bevásárlás), valamint az autó futásteljesítménye írja le legjobban. Végül a munkahelyi parkolás megváltoztatására és a gépjárműadó módosítására tettem javaslatot.</w:t>
      </w:r>
    </w:p>
    <w:p>
      <w:pPr>
        <w:widowControl w:val="on"/>
        <w:pBdr/>
        <w:spacing w:before="240" w:after="240" w:line="240" w:lineRule="auto"/>
        <w:ind w:left="0" w:right="0"/>
        <w:jc w:val="left"/>
      </w:pPr>
      <w:r>
        <w:rPr>
          <w:color w:val="000000"/>
          <w:sz w:val="24"/>
          <w:szCs w:val="24"/>
        </w:rPr>
        <w:t xml:space="preserve">Meghatároztam a modell továbbfejlesztési irányait, amelyek közül a legfontosabbak a minta reprezentativitásának növelése, valamint csoportok képzésével több-csoportos SEM modell kialakítása. Értékeltem a modellem jóságát, valamint meghatároztam az autóhasználatot legjelentősebben befolyásoló tényezőket. Ezek a tényezők alapján forgalomtechnikai és infrastrukturális beavatkozási javaslatokat tettem annak érdekében, hogy az autóhasználat csökkenjen a közösségi és lágy közlekedési módok előtérbe helyezésével.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357126">
    <w:multiLevelType w:val="hybridMultilevel"/>
    <w:lvl w:ilvl="0" w:tplc="972037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357126">
    <w:abstractNumId w:val="283571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32292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