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KISHEGYI MARCELL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kishegyi.marcell@gmail.com</w:t>
            </w:r>
            <w:r w:rsidRPr="001067CD">
              <w:rPr>
                <w:i/>
              </w:rPr>
              <w:br/>
            </w:r>
            <w:r w:rsidR="00A96AEC">
              <w:t>Művészeti instruktor, MA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Széplaki Gerda Irén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"Emberi, nagyon is emberi" - Michelangelo szenvedéseiről és vívódásairól (elméleti dolgozat)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„EMBERI, NAGYON IS EMBERI” Michelangelo szenvedéseiről és vívódásairól Rezümé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Kishegyi Marcell: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„EMBERI, NAGYON IS EMBERI”</w:t>
      </w:r>
      <w:r>
        <w:rPr>
          <w:color w:val="000000"/>
          <w:sz w:val="24"/>
          <w:szCs w:val="24"/>
        </w:rPr>
        <w:br/>
        <w:t xml:space="preserve">Michelangelo szenvedéseiről és vívódásairól</w:t>
      </w:r>
      <w:r>
        <w:rPr>
          <w:color w:val="000000"/>
          <w:sz w:val="24"/>
          <w:szCs w:val="24"/>
        </w:rPr>
        <w:br/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Michelangelo Buonarroti (1475–1564) művészetén keresztül az emberi szenvedést vizsgálom, melyben az emberi érzelmek dominálnak. Néhány műalkotását elemzem – művészettörténeti és esztétikai perspektívában –, emellett életútját is úgy mutatom be, mint egy szenvedésekkel teli életet. A szenvedés fogalmának filozófiai értelmezésére is kísérletet teszek: Arisztotelész, Schopenhauer, Susan Sontag, Heller Ágnes, s mások értekezései nyomán.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27828">
    <w:multiLevelType w:val="hybridMultilevel"/>
    <w:lvl w:ilvl="0" w:tplc="45737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27828">
    <w:abstractNumId w:val="71227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42942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