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KÖRMÖNDI HELGA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kormondihelga@gmail.com</w:t>
            </w:r>
            <w:r w:rsidRPr="001067CD">
              <w:rPr>
                <w:i/>
              </w:rPr>
              <w:br/>
            </w:r>
            <w:r w:rsidR="00A96AEC">
              <w:t>angol nyelv- és kultúra tanára, történelemtanár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K. Nagy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média mint oktatási módszer dolgozat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média, oktatási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világunk folyamatosan és az elmúlt évtizedekben egyre nagyobb mértékű átalakuláson megy</w:t>
      </w:r>
      <w:r>
        <w:rPr>
          <w:color w:val="000000"/>
          <w:sz w:val="24"/>
          <w:szCs w:val="24"/>
        </w:rPr>
        <w:br/>
        <w:t xml:space="preserve">keresztül. Életünk szinte minden területén, legyen az gazdaság, technológia vagy az átlagos</w:t>
      </w:r>
      <w:r>
        <w:rPr>
          <w:color w:val="000000"/>
          <w:sz w:val="24"/>
          <w:szCs w:val="24"/>
        </w:rPr>
        <w:br/>
        <w:t xml:space="preserve">hétköznapok, de adaptálódunk ehhez a fajta változáshoz. Harmadéves pedagógus hallgatóként</w:t>
      </w:r>
      <w:r>
        <w:rPr>
          <w:color w:val="000000"/>
          <w:sz w:val="24"/>
          <w:szCs w:val="24"/>
        </w:rPr>
        <w:br/>
        <w:t xml:space="preserve">meggyőződésem, hogy az oktatásban is változtatásokat kell eszközölnünk annak érdekében,</w:t>
      </w:r>
      <w:r>
        <w:rPr>
          <w:color w:val="000000"/>
          <w:sz w:val="24"/>
          <w:szCs w:val="24"/>
        </w:rPr>
        <w:br/>
        <w:t xml:space="preserve">hogy lépést tudjunk tartani a világgal és hogy olyan tudást, kézségeket prezentáljunk a</w:t>
      </w:r>
      <w:r>
        <w:rPr>
          <w:color w:val="000000"/>
          <w:sz w:val="24"/>
          <w:szCs w:val="24"/>
        </w:rPr>
        <w:br/>
        <w:t xml:space="preserve">gyermekeknek, amiket felnőttként hasznosítani tudnak majd ebben a technológia uralta</w:t>
      </w:r>
      <w:r>
        <w:rPr>
          <w:color w:val="000000"/>
          <w:sz w:val="24"/>
          <w:szCs w:val="24"/>
        </w:rPr>
        <w:br/>
        <w:t xml:space="preserve">világban. A dolgozatom során ebből a meggyőződésből kiindulva teszek javaslatot arra, hogy a</w:t>
      </w:r>
      <w:r>
        <w:rPr>
          <w:color w:val="000000"/>
          <w:sz w:val="24"/>
          <w:szCs w:val="24"/>
        </w:rPr>
        <w:br/>
        <w:t xml:space="preserve">közösségi média oldalakat szervezett módon alkalmazzuk az középiskolákban oktatási</w:t>
      </w:r>
      <w:r>
        <w:rPr>
          <w:color w:val="000000"/>
          <w:sz w:val="24"/>
          <w:szCs w:val="24"/>
        </w:rPr>
        <w:br/>
        <w:t xml:space="preserve">módszerként.</w:t>
      </w:r>
      <w:r>
        <w:rPr>
          <w:color w:val="000000"/>
          <w:sz w:val="24"/>
          <w:szCs w:val="24"/>
        </w:rPr>
        <w:br/>
        <w:t xml:space="preserve">Pedagógus hallgatóként fontos, hogy már az egyetemi évek alatt elsajátítsunk a gyakorlatban is</w:t>
      </w:r>
      <w:r>
        <w:rPr>
          <w:color w:val="000000"/>
          <w:sz w:val="24"/>
          <w:szCs w:val="24"/>
        </w:rPr>
        <w:br/>
        <w:t xml:space="preserve">hatékonyan alkalmazható tanulásszervezési módszereket. Kutatói munkám során ezeket a</w:t>
      </w:r>
      <w:r>
        <w:rPr>
          <w:color w:val="000000"/>
          <w:sz w:val="24"/>
          <w:szCs w:val="24"/>
        </w:rPr>
        <w:br/>
        <w:t xml:space="preserve">módszereket keresem és tanulmányozom, bízva abban, hogy pedagógusi munkám során</w:t>
      </w:r>
      <w:r>
        <w:rPr>
          <w:color w:val="000000"/>
          <w:sz w:val="24"/>
          <w:szCs w:val="24"/>
        </w:rPr>
        <w:br/>
        <w:t xml:space="preserve">hatékonyan tudom majd ezeket alkalmazni. Az összegyűjtött módszerek hatékonyságát és</w:t>
      </w:r>
      <w:r>
        <w:rPr>
          <w:color w:val="000000"/>
          <w:sz w:val="24"/>
          <w:szCs w:val="24"/>
        </w:rPr>
        <w:br/>
        <w:t xml:space="preserve">használatuk gyakoriságát egy kérdőív segítségével mérem fel adott középiskolákban. A</w:t>
      </w:r>
      <w:r>
        <w:rPr>
          <w:color w:val="000000"/>
          <w:sz w:val="24"/>
          <w:szCs w:val="24"/>
        </w:rPr>
        <w:br/>
        <w:t xml:space="preserve">kérdőívben megemlített módszerek a felhasznált szakirodalmakat alapul véve a tudomány</w:t>
      </w:r>
      <w:r>
        <w:rPr>
          <w:color w:val="000000"/>
          <w:sz w:val="24"/>
          <w:szCs w:val="24"/>
        </w:rPr>
        <w:br/>
        <w:t xml:space="preserve">szerint hatékonyan felhasználhatóak a mindennapi életben és pozitív hatást gyakorolnak a</w:t>
      </w:r>
      <w:r>
        <w:rPr>
          <w:color w:val="000000"/>
          <w:sz w:val="24"/>
          <w:szCs w:val="24"/>
        </w:rPr>
        <w:br/>
        <w:t xml:space="preserve">diákokra a tanulási teljesítményükkel kapcsolatban. A szakirodalmakban fellelhető módszerek</w:t>
      </w:r>
      <w:r>
        <w:rPr>
          <w:color w:val="000000"/>
          <w:sz w:val="24"/>
          <w:szCs w:val="24"/>
        </w:rPr>
        <w:br/>
        <w:t xml:space="preserve">mellet kutatom a középiskolás diákok közösségi média használati szokásait mind a</w:t>
      </w:r>
      <w:r>
        <w:rPr>
          <w:color w:val="000000"/>
          <w:sz w:val="24"/>
          <w:szCs w:val="24"/>
        </w:rPr>
        <w:br/>
        <w:t xml:space="preserve">hétköznapok, valamint a tanulás során is az általam meghatározott, kiválasztott platformok</w:t>
      </w:r>
      <w:r>
        <w:rPr>
          <w:color w:val="000000"/>
          <w:sz w:val="24"/>
          <w:szCs w:val="24"/>
        </w:rPr>
        <w:br/>
        <w:t xml:space="preserve">segítségével. Külön hangsúlyt fektetek a közösségi média oktatásba való beintegrálásnak az</w:t>
      </w:r>
      <w:r>
        <w:rPr>
          <w:color w:val="000000"/>
          <w:sz w:val="24"/>
          <w:szCs w:val="24"/>
        </w:rPr>
        <w:br/>
        <w:t xml:space="preserve">előnyeire és az esetlegesen fellépő nehézségekre.</w:t>
      </w:r>
      <w:r>
        <w:rPr>
          <w:color w:val="000000"/>
          <w:sz w:val="24"/>
          <w:szCs w:val="24"/>
        </w:rPr>
        <w:br/>
        <w:t xml:space="preserve">Megkérdőjelezhetetlen fontosságú, hogy a diákok minél hatékonyabb és a képességeiknek,</w:t>
      </w:r>
      <w:r>
        <w:rPr>
          <w:color w:val="000000"/>
          <w:sz w:val="24"/>
          <w:szCs w:val="24"/>
        </w:rPr>
        <w:br/>
        <w:t xml:space="preserve">valamint tudásuknak megfelelően, általuk jól ismert módszerekkel tanuljanak. A diákok</w:t>
      </w:r>
      <w:r>
        <w:rPr>
          <w:color w:val="000000"/>
          <w:sz w:val="24"/>
          <w:szCs w:val="24"/>
        </w:rPr>
        <w:br/>
        <w:t xml:space="preserve">tudásbéli gyarapodása elengedhetetlen ahhoz, hogy megértsék saját magukat, megtalálják a</w:t>
      </w:r>
      <w:r>
        <w:rPr>
          <w:color w:val="000000"/>
          <w:sz w:val="24"/>
          <w:szCs w:val="24"/>
        </w:rPr>
        <w:br/>
        <w:t xml:space="preserve">céljaikat, dolgozzanak álmaikért és az önmegvalósítást követően pedig a társadalom hasznos</w:t>
      </w:r>
      <w:r>
        <w:rPr>
          <w:color w:val="000000"/>
          <w:sz w:val="24"/>
          <w:szCs w:val="24"/>
        </w:rPr>
        <w:br/>
        <w:t xml:space="preserve">tagjaiként fejlesszék a világot egy szebb jövő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61394">
    <w:multiLevelType w:val="hybridMultilevel"/>
    <w:lvl w:ilvl="0" w:tplc="33118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61394">
    <w:abstractNumId w:val="33461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240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