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SAJÓSI BENEDEK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sajosibenedek@gmail.com</w:t>
            </w:r>
            <w:r w:rsidRPr="001067CD">
              <w:rPr>
                <w:i/>
              </w:rPr>
              <w:br/>
            </w:r>
            <w:r w:rsidR="00A96AEC">
              <w:t>Kémia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Tarczay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Góbi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Propilén-oxid hidrogénatommal való reakciójának vizsgálata mátrixizolációs spektroszkópiával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propilén-oxid; mátrix izoláció; asztrokémia; IR spektroszkópia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csillagközi tér kémiai jelentőségét a 20. század első felében kezdték felismerni. Azóta 2024. novemberéig több mint 320 molekulát, gyököt, és iont sikerült kimutatni, amelyek közül csupán a propilén-oxid királis. Feltételezhető, hogy ebből komplexebb királis molekulák alakulhatnak ki a csillagközi térben. Diákköri munkám során ezt a hipotézist szerettem volna alátámasztani vagy cáfolni.</w:t>
      </w:r>
      <w:r>
        <w:rPr>
          <w:color w:val="000000"/>
          <w:sz w:val="24"/>
          <w:szCs w:val="24"/>
        </w:rPr>
        <w:br/>
        <w:t xml:space="preserve">A csillagközi tér leggyakoribb részecskéje a hidrogénatom, ennélfogva a csillagközi térben kiemelt jelentőséggel bír ezek reakciója más atomokkal, molekulákkal. A hidrogénatom addicionálódhat a molekula egy atomjára, illetve ha a molekula tartalmaz hidrogénatomot, azt egy kívülről érkező hidrogénatom leszakíthatja, hidrogénmolekula keletkezése közben.</w:t>
      </w:r>
      <w:r>
        <w:rPr>
          <w:color w:val="000000"/>
          <w:sz w:val="24"/>
          <w:szCs w:val="24"/>
        </w:rPr>
        <w:br/>
        <w:t xml:space="preserve">Munkám során a propilén-oxid és hidrogénatomok között lejátszódó reakció termékeinek azonosítását végeztem el. Az alacsony hőmérsékleten végzett reakciók kivitelezésére parahidrogén mátrixizolációs technikát alkalmaztam, a reakciókat infravörös spektroszkópiával követtem.</w:t>
      </w:r>
      <w:r>
        <w:rPr>
          <w:color w:val="000000"/>
          <w:sz w:val="24"/>
          <w:szCs w:val="24"/>
        </w:rPr>
        <w:br/>
        <w:t xml:space="preserve">A mátrixizolációs technika előnye, hogy a reaktív gyökök csapdázhatók a mátrixban, így lehetővé válik a vizsgálatuk. A parahidrogén mátrix további előnyökkel jár. Ebben a mátrixban nagy hatékonysággal lehet hidrogénatomokat előállítani. Emellett a hidrogénatomok az alagúteffektus révén gyors, úgynevezett kvantumdiffúzióval képesek eljutni a minta molekuláihoz, ahol reakcióba léphetnek ezekkel.</w:t>
      </w:r>
      <w:r>
        <w:rPr>
          <w:color w:val="000000"/>
          <w:sz w:val="24"/>
          <w:szCs w:val="24"/>
        </w:rPr>
        <w:br/>
        <w:t xml:space="preserve">A kísérleteim megmutatták, hogy a propilén-oxid és egy hidrogénatom reakciójának termékei közül a 2-oxopropilgyök és az izopropoxigyök keletkezik a legnagyobb mennyiségben, melléktermékként 1-propoxigyök is keletkezik. Utóbbi kettő hidrogénatom-addícióval, míg az első hidrogénatom-leszakítással jön létre. Az első kettőből további hidrogénatommal való reakciójával aceton keletkezik.</w:t>
      </w:r>
      <w:r>
        <w:rPr>
          <w:color w:val="000000"/>
          <w:sz w:val="24"/>
          <w:szCs w:val="24"/>
        </w:rPr>
        <w:br/>
        <w:t xml:space="preserve">Emellett megfigyeltem, hogy a propilén-oxid ultraibolya sugárzás hatására izomerizálódik, acetonná alakul. A másik izomer, a propanal képződését nem tapasztaltam. Azonban a hidrogénatommal való reakció során kis mennyiségben keletkező propoxigyök UV sugárzás hatására propanallá alakul át.</w:t>
      </w:r>
      <w:r>
        <w:rPr>
          <w:color w:val="000000"/>
          <w:sz w:val="24"/>
          <w:szCs w:val="24"/>
        </w:rPr>
        <w:br/>
        <w:t xml:space="preserve">Eredményeim azt mutatták, hogy a hidrogénatommal történő reakciók hatására a királis propilén-oxidból akirális termékek képződnek. Azaz ebből a molekulából kiindulva, hidrogénatomok által kiváltott reakciókban várhatóan nem jönnek létre nagyobb királis molekulák. Emellett az eredmények arra utalnak, hogy a propilén-oxid, az aceton és a propanal csillagközi előfordulása kémiai reakciók által összekapcsolódik.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472242">
    <w:multiLevelType w:val="hybridMultilevel"/>
    <w:lvl w:ilvl="0" w:tplc="83996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472242">
    <w:abstractNumId w:val="374722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89252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