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GYURÁCZ-NÉMETH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laciapam@gmail.com</w:t>
            </w:r>
            <w:r w:rsidRPr="001067CD">
              <w:rPr>
                <w:i/>
              </w:rPr>
              <w:br/>
            </w:r>
            <w:r w:rsidR="00A96AEC">
              <w:t>ének-zenetanár, rövid ciklusú mesterképzés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Maczelka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Haydn: E-mol szonáta 1. tétel Chopin: C-dúr etüd op. 10. n. 1.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Haydn, Chopin, zongora, szonáta, etűd,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műsor koncepciója: a Haydn-szonáta előadása a stílusismeretet, a lírai előadásmódot hivatott bemutatni. A Chopin-etűdök pedig a technikai tudásról, és természetesen emellett a darabokban meglévő ritmikai, drámai, olykor humoros, meglepő ritmusok, deklamációs lehetőségek kiaknázását tűzik ki célul.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Régen arról álmodoztam, hogy zongorista leszek. Most azt várom el magamtól, hogy az akadémiai felvételi követelményeknek megfeleljek. Nem az a lényeg, hogy végzek-e zongoraszakot, hanem hogy vagyok-e azon a szinten, és a mű előadásában törekszem-e profizmusra.</w:t>
      </w:r>
      <w:r>
        <w:rPr>
          <w:color w:val="000000"/>
          <w:sz w:val="24"/>
          <w:szCs w:val="24"/>
        </w:rPr>
        <w:br/>
        <w:t xml:space="preserve">Idén az etűdöket „vettem célba”. Kisfiam szobájának lekerítésekor rabul ejtett a Haydn-szonáta. Gipszkartonozás közben, munkaruhában tanultam meg.</w:t>
      </w:r>
      <w:r>
        <w:rPr>
          <w:color w:val="000000"/>
          <w:sz w:val="24"/>
          <w:szCs w:val="24"/>
        </w:rPr>
        <w:br/>
        <w:t xml:space="preserve">A nem hivatásos előadói hitvallásom: „Asztalos abból lesz, aki asztalokat készít.” (Arisztotelész) Zongorista pedig abból, aki zongorázik.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89614">
    <w:multiLevelType w:val="hybridMultilevel"/>
    <w:lvl w:ilvl="0" w:tplc="22035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89614">
    <w:abstractNumId w:val="20589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189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