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RAYHAN ALDIZAN FARRENZO</w:t>
            </w:r>
          </w:p>
          <w:p w:rsidR="00C275A3" w:rsidRDefault="00CA6B74" w:rsidP="00C275A3">
            <w:pPr>
              <w:pStyle w:val="Hallgatokepzes"/>
            </w:pPr>
            <w:r w:rsidRPr="001067CD">
              <w:rPr>
                <w:i/>
              </w:rPr>
              <w:t>rayhanworkmail@gmail.com</w:t>
            </w:r>
            <w:r w:rsidRPr="001067CD">
              <w:rPr>
                <w:i/>
              </w:rPr>
              <w:br/>
            </w:r>
            <w:r w:rsidR="00A96AEC">
              <w:t>Student</w:t>
            </w:r>
            <w:r w:rsidR="00A96AEC">
              <w:br/>
            </w:r>
            <w:r w:rsidR="00E77B23">
              <w:t>MSc, 3. félév</w:t>
            </w:r>
          </w:p>
          <w:p w:rsidR="00C265CE" w:rsidRPr="009E5FF1" w:rsidRDefault="00E77B23" w:rsidP="00BA6BAF">
            <w:pPr>
              <w:pStyle w:val="Hallgatointezmeny-kar"/>
              <w:rPr>
                <w:b/>
                <w:caps/>
              </w:rPr>
            </w:pPr>
            <w:r>
              <w:t>Miskolci Egyetem</w:t>
            </w:r>
            <w:r w:rsidR="00C275A3">
              <w:br/>
            </w:r>
            <w:r w:rsidR="00DB4822">
              <w:t>Műszaki Föld -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Zajzon Norbert</w:t>
            </w:r>
          </w:p>
          <w:p w:rsidR="00DB4822" w:rsidRDefault="00DB4822" w:rsidP="00BA6BAF">
            <w:pPr>
              <w:pStyle w:val="Konzulensektitulus"/>
            </w:pPr>
            <w:r w:rsidRPr="00DB4822">
              <w:t>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nagymányoki szénlelőhely 3D modellezése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3D modelling, Nagymányok, Coal, Thrust Wedge, Hungary.</w:t>
      </w:r>
      <w:r>
        <w:t xml:space="preserve"/>
      </w:r>
    </w:p>
    <w:p>
      <w:pPr>
        <w:widowControl w:val="on"/>
        <w:pBdr/>
        <w:spacing w:before="240" w:after="240" w:line="240" w:lineRule="auto"/>
        <w:ind w:left="0" w:right="0"/>
        <w:jc w:val="left"/>
      </w:pPr>
      <w:r>
        <w:rPr>
          <w:color w:val="000000"/>
          <w:sz w:val="24"/>
          <w:szCs w:val="24"/>
        </w:rPr>
        <w:t xml:space="preserve">Accurate geological modeling is essential for effective resource estimation and minimizing mining risks. This study presents the digital processing and 3D modeling of the Nagymányok coal deposit in Hungary, integrating diverse data sources—literature, regional and historical mine maps, and borehole logs—to enhance understanding of the region’s structure and lithology. The preliminary model also aims to identify and resolve discrepancies among various hand-sketched and digitized datasets.</w:t>
      </w:r>
      <w:r>
        <w:rPr>
          <w:color w:val="000000"/>
          <w:sz w:val="24"/>
          <w:szCs w:val="24"/>
        </w:rPr>
        <w:br/>
        <w:t xml:space="preserve">Seventeen georeferenced elevation maps from previous deep-mining operations, alongside ten cross-sections, were digitized and unified using QGIS and Leapfrog Geo software to model geological structures, including faults. Drift maps and a digital elevation model were incorporated to represent topography. Borehole well data were also analyzed, focusing on gabbro and black coal, known for elevated concentrations of germanium (Ge) and rare earth elements (REE). Additionally, radiometric and geodetic datasets—including thorium, potassium, and uranium data from Hungary's Geophysical Map Series—were georeferenced and incorporated into a GIS project.</w:t>
      </w:r>
      <w:r>
        <w:rPr>
          <w:color w:val="000000"/>
          <w:sz w:val="24"/>
          <w:szCs w:val="24"/>
        </w:rPr>
        <w:br/>
        <w:t xml:space="preserve">Despite data limitations and inconsistencies across datasets, the model reveals significant structural complexities, notably vertical displacements from multiple thrusts, impacting both resource potential and mining challenges. This study emphasizes the need for rigorous data validation to establish a reliable framework for ongoing improvements, supporting accurate resource management and effective mine planning in structurally intricate deposits like Nagymányok.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73901">
    <w:multiLevelType w:val="hybridMultilevel"/>
    <w:lvl w:ilvl="0" w:tplc="93024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73901">
    <w:abstractNumId w:val="64873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454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