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UNGER DÉNES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denesunger2002@gmail.com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Bózsity-Faragó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egytemi adjunktus,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Fluoreszcens festési eljárás kidolgozása tumorsejtek mitokondriális membránkárosodásának meghatározására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Áramlási citométer, mitokondriális membránpotenciál, JC-10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Áramlási citométerrel folyadékban szuszpendált részecskék, sejtek morfológiája, szerkezete vizsgálható. A műszer a lézerrel megvilágított sejteket egyenként vizsgálja és az általuk okozott fényszóródást és a kibocsájtott fluoreszcencia intenzitását detektálja. Megfelelő festékanyaggal jelölve sejtalkotók, sőt 1-1 célmolekula is vizsgálható.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mitokondrium a sejtek energiaháztartásának központi eleme, kulcsfontosságú az életben maradásuk szempontjából, károsodása katalizálja az apoptózist, így a sejtek pusztulását okozza. Számos betegségben (pl. Parkinson-kór) kimutatták a mitokondrium membránpotenciáljának (MMP) csökkenését, ez jellemző a citosztatikumok okozta hatásra is. A mitokondrium-károsodás mértéke jellemzi a pro-apoptotikus hatást.</w:t>
      </w:r>
      <w:r>
        <w:rPr>
          <w:color w:val="000000"/>
          <w:sz w:val="24"/>
          <w:szCs w:val="24"/>
        </w:rPr>
        <w:br/>
        <w:t xml:space="preserve">Munkánk célja egy fluoreszcens (JC-10) festés optimalizálása volt, amely lehetővé teszi az MMP változásának vizsgálatát tumorsejteken.</w:t>
      </w:r>
      <w:r>
        <w:rPr>
          <w:color w:val="000000"/>
          <w:sz w:val="24"/>
          <w:szCs w:val="24"/>
        </w:rPr>
        <w:br/>
        <w:t xml:space="preserve">A vizsgálatainkhoz HeLa sejteket használtunk. A JC-10 bejut a mitokondriumokba, intakt sejtek esetén pirosan fluoreszkáló aggregátumokat képez. Amennyiben csökken az MMP, a mitokondrium nem tudja megtartani ezeket az aggregátumokat, így visszaalakulnak zöld monomerekké. A tesztanyagok (H2O2, CCCP, EM-1335) viabilitásra gyakorolt hatását MTT teszttel határoztuk meg. Áramlási citometriával mértük a zöld és piros fluoreszcenciát a kezeletlen, H2O2-dal és CCCP-vel kezelt sejteknek. Vizsgáltuk egy új vegyület (EM-1335) MMP-re kifejtett hatását is.</w:t>
      </w:r>
      <w:r>
        <w:rPr>
          <w:color w:val="000000"/>
          <w:sz w:val="24"/>
          <w:szCs w:val="24"/>
        </w:rPr>
        <w:br/>
        <w:t xml:space="preserve">A festetlen, majd festett kezeletlen és pozitív kontrollokkal kezelt minták segítségével optimalizáltuk a sejtszámot (24 órás inkubációhoz 200.000 sejt), a festék koncentrációját (20 µM), meghatároztuk a műszer megfelelő beállításait (erősítések, kompenzáció) majd kidolgoztunk egy működő protokollt. A vizsgált új vegyületünk hatására (IC5072h értéke 0.67 µM) 24 óra elteltével megfigyelhető az MMP csökkenése HeLa sejtekben.</w:t>
      </w:r>
      <w:r>
        <w:rPr>
          <w:color w:val="000000"/>
          <w:sz w:val="24"/>
          <w:szCs w:val="24"/>
        </w:rPr>
        <w:br/>
        <w:t xml:space="preserve">Kidolgoztuk egy általunk eddig nem használt, új módszer teljes protokollját, amely alkalmas az intakt és károsodott mitokondriális membránpotenciálú sejtek elkülönítésére, ezáltal új citosztatikus anyagok hatásmechanizmusának pontosabb felderítésére.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40186">
    <w:multiLevelType w:val="hybridMultilevel"/>
    <w:lvl w:ilvl="0" w:tplc="94387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40186">
    <w:abstractNumId w:val="987401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022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