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TÓTHI TAMARA</w:t>
            </w:r>
          </w:p>
          <w:p w:rsidR="00C275A3" w:rsidRDefault="00CA6B74" w:rsidP="00C275A3">
            <w:pPr>
              <w:pStyle w:val="Hallgatokepzes"/>
            </w:pPr>
            <w:r w:rsidRPr="001067CD">
              <w:rPr>
                <w:i/>
              </w:rPr>
              <w:t>tothitamara@student.elte.hu</w:t>
            </w:r>
            <w:r w:rsidRPr="001067CD">
              <w:rPr>
                <w:i/>
              </w:rPr>
              <w:br/>
            </w:r>
            <w:r w:rsidR="00A96AEC">
              <w:t>Geofizikus</w:t>
            </w:r>
            <w:r w:rsidR="00A96AEC">
              <w:br/>
            </w:r>
            <w:r w:rsidR="00E77B23">
              <w:t>MSc, 3.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Szijártó Márk</w:t>
            </w:r>
          </w:p>
          <w:p w:rsidR="00DB4822" w:rsidRDefault="00DB4822" w:rsidP="00BA6BAF">
            <w:pPr>
              <w:pStyle w:val="Konzulensektitulus"/>
            </w:pPr>
            <w:r w:rsidRPr="00DB4822">
              <w:t>tudományos főmunkatárs, ELTE TTK</w:t>
            </w:r>
          </w:p>
        </w:tc>
      </w:tr>
      <w:tr w:rsidR="00DB4822" w:rsidTr="00DB4822">
        <w:tc>
          <w:tcPr>
            <w:tcW w:w="9854" w:type="dxa"/>
          </w:tcPr>
          <w:p w:rsidR="00DB4822" w:rsidRPr="00DB4822" w:rsidRDefault="00DB4822" w:rsidP="00BA6BAF">
            <w:pPr>
              <w:pStyle w:val="Konzulenseknev"/>
            </w:pPr>
            <w:r w:rsidRPr="00DB4822">
              <w:t>Mádlné Dr. Szőnyi Judit</w:t>
            </w:r>
          </w:p>
          <w:p w:rsidR="00DB4822" w:rsidRDefault="00DB4822" w:rsidP="00BA6BAF">
            <w:pPr>
              <w:pStyle w:val="Konzulensektitulus"/>
            </w:pPr>
            <w:r w:rsidRPr="00DB4822">
              <w:t>egyetemi tanár,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geotermikus beruházások kockázatelemzési stratégiájának hőtranszport-modellezésen alapuló fejlesztése a Budai Termálkarszton mint mintaterületen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Geotermikus beruházások; Geológiai kockázat; Hőtranszport-modellezés; Budai Termálkarszt</w:t>
      </w:r>
      <w:r>
        <w:t xml:space="preserve"/>
      </w:r>
    </w:p>
    <w:p>
      <w:pPr>
        <w:widowControl w:val="on"/>
        <w:pBdr/>
        <w:spacing w:before="240" w:after="240" w:line="240" w:lineRule="auto"/>
        <w:ind w:left="0" w:right="0"/>
        <w:jc w:val="left"/>
      </w:pPr>
      <w:r>
        <w:rPr>
          <w:color w:val="000000"/>
          <w:sz w:val="24"/>
          <w:szCs w:val="24"/>
        </w:rPr>
        <w:t xml:space="preserve">A tanulmány a geotermikus beruházások geológiai kockázatelemzési jelenlegi – fejlesztés alatt lévő - módszertanát mutatja be, mely mind gazdasági, mind fenntarthatósági szempontból alapvető fontosságú. A módszertan kidolgozása nemzetközi szinten nagy érdeklődésre tart számot, hiszen számos országban a szénhidrogéniparihoz hasonló logikán alapuló elemzési módszer fejlesztésén dolgoznak.</w:t>
      </w:r>
      <w:r>
        <w:rPr>
          <w:color w:val="000000"/>
          <w:sz w:val="24"/>
          <w:szCs w:val="24"/>
        </w:rPr>
        <w:br/>
        <w:t xml:space="preserve">Ennek megfelelően, első lépésben a 2024 tavaszán megjelent német és a még dinamikusan formálódó magyar elemzési eljárást hasonlítottam össze egymással. Második lépésben ezekre a módszertanokra alapozva elvégeztem a kockázatelemzést a Budai Termálkarszt mintaterületére. Az elemzés a következő tényezők vizsgálatán alapszik: a víztartó hidrosztratigráfiai egység megléte és minősége, az ebből kitermelhető víz minősége, a rezervoár hőmérséklete és a vízvisszasajtolás megvalósíthatósága. A hőmérséklet elemzésének kiemelt figyelmet szenteltem. Ehhez hőtranszport-modellezést alkalmaztam egy végeselemes modellező program segítségével, mely lehetővé teszi a modellezés eredményeinek integrálását a kockázatelemzési folyamatba. A modelleredmények egyúttal hozzájárulnak a Budai Termálkarszt vízáramlási rendszereinek és a felszín alatti térrész hőmérséklet-eloszlásának mélyebb megértéséhez.</w:t>
      </w:r>
      <w:r>
        <w:rPr>
          <w:color w:val="000000"/>
          <w:sz w:val="24"/>
          <w:szCs w:val="24"/>
        </w:rPr>
        <w:br/>
        <w:t xml:space="preserve">Maga a teljes kockázatelemzési folyamat véghezvitele rávilágít a még formálódó módszertanokban rejlő nehézségekre, akadályokra és a hiányosságokra egyaránt. Ezek közül kiemelendő, hogy gyakran kevés az elérhető földtani adat a kutatási területre vonatkozóan, így statisztikailag megalapozott elemzések korlátozottan végezhetőek el. Sokszor a valóság komplexitása jelenti a probléma gyökerét, melynek következtében az egyszerűbb matematikai alapokon nyugvó modellek nem alkalmazhatóak. Ennek megfelelően minden egyedi területen az ott legmegbízhatóbban alkalmazható kvantitatív módszer megválasztására érdemes törekedni. Ahol erre nincsen lehetőség, ott a kvalitatív értékelési módszerek segíthetnek a kockázatok felmérésében.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336045">
    <w:multiLevelType w:val="hybridMultilevel"/>
    <w:lvl w:ilvl="0" w:tplc="895020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336045">
    <w:abstractNumId w:val="543360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16300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