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CSOMA DALMA</w:t>
            </w:r>
          </w:p>
          <w:p w:rsidR="00C275A3" w:rsidRDefault="00CA6B74" w:rsidP="00C275A3">
            <w:pPr>
              <w:pStyle w:val="Hallgatokepzes"/>
            </w:pPr>
            <w:r w:rsidRPr="001067CD">
              <w:rPr>
                <w:i/>
              </w:rPr>
              <w:t>csomadalma@gmail.com</w:t>
            </w:r>
            <w:r w:rsidRPr="001067CD">
              <w:rPr>
                <w:i/>
              </w:rPr>
              <w:br/>
            </w:r>
            <w:r w:rsidR="00A96AEC">
              <w:t>Kommunikáció- és médiatudomány</w:t>
            </w:r>
            <w:r w:rsidR="00A96AEC">
              <w:br/>
            </w:r>
            <w:r w:rsidR="00E77B23">
              <w:t>BA, 5.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Dunai Tamás</w:t>
            </w:r>
          </w:p>
          <w:p w:rsidR="00DB4822" w:rsidRDefault="00DB4822" w:rsidP="00BA6BAF">
            <w:pPr>
              <w:pStyle w:val="Konzulensektitulus"/>
            </w:pPr>
            <w:r w:rsidRPr="00DB4822">
              <w:t>egyetemi 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"Politieke Besties": Közszereplők és rajongóik a Resse-jelenség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rajongói közösség; poitikai RPF; Resse-jelenség; politikai RPS; politikai kommunikáció</w:t>
      </w:r>
      <w:r>
        <w:t xml:space="preserve"/>
      </w:r>
    </w:p>
    <w:p>
      <w:pPr>
        <w:widowControl w:val="on"/>
        <w:pBdr/>
        <w:spacing w:before="240" w:after="240" w:line="240" w:lineRule="auto"/>
        <w:ind w:left="0" w:right="0"/>
        <w:jc w:val="left"/>
      </w:pPr>
      <w:r>
        <w:rPr>
          <w:color w:val="000000"/>
          <w:sz w:val="24"/>
          <w:szCs w:val="24"/>
        </w:rPr>
        <w:t xml:space="preserve">2021 áprilisában két holland politikus kitalált szerelmétől volt hangos a TikTok nevű videomegosztó alkalmazás. A felhasználók parlamenti felvételekből és televíziós interjú részletekből zenés összeállításokat készítettek és osztottak meg egymással. A kis holland közösségből néhány napon belül nemzetközi fandom lett, ami több milliós nézettséget produkált a platformon. Ez a népszerűség végül odáig vezetett, hogy Rob Jetten és Jesse Klaver (a holland demokrata és zöld pártok frakcióvezetői) egy televíziós interjúban voltak kénytelenek elmagyarázni, hogy nincs szó titkos kapcsolatról, ők csak barátok, vagyis „politieke besties”. Az eddigre kialakult „#resse” rajongói közösségnek ez nem szabott gátat, sőt, arra lettek figyelmesek, hogy Jetten és Klaver „rájátszanak” a shipre: humoros hozzászólásokat hagynak a videók alatt, vagy megosztják őket a közösségi média oldalaikon. 2024-ben az európai parlamenti választásokra egy romantikus történetet elmesélő közös kampány videót készítettek, amibe egy rajongójukat is bevonták.</w:t>
      </w:r>
    </w:p>
    <w:p>
      <w:pPr>
        <w:widowControl w:val="on"/>
        <w:pBdr/>
        <w:spacing w:before="240" w:after="240" w:line="240" w:lineRule="auto"/>
        <w:ind w:left="0" w:right="0"/>
        <w:jc w:val="left"/>
      </w:pPr>
      <w:r>
        <w:rPr>
          <w:color w:val="000000"/>
          <w:sz w:val="24"/>
          <w:szCs w:val="24"/>
        </w:rPr>
        <w:t xml:space="preserve">TDK dolgozatom fő célja a Resse-jelenség elemzésén keresztül feltárni a valós emberek, különösen a politikusok köré szerveződő, nem feltétlenül politikai hangvételű rajongói közösségeket. Esettanulmányi jelleggel vizsgálom a 2021 áprilisában kialakult fandom jelentősebb eseményeit, összehasonlítom más hasonló közösségekével, kihangsúlyozva ezzel az egyediségét. Külön részletesen bemutatom az RPF-et (Real People/Person Fiction), annak tematikáit, megítélését a rajongói közösségekben, valamint az alműfajait, mindezt példákkal illusztrálom.</w:t>
      </w:r>
      <w:r>
        <w:rPr>
          <w:color w:val="000000"/>
          <w:sz w:val="24"/>
          <w:szCs w:val="24"/>
        </w:rPr>
        <w:br/>
        <w:t xml:space="preserve">Ezután külön elemzem a Resse-jelenséghez kapcsolódó rajongói alkotásokat, először a videós anyagokat, ugyanis ezekből alakult ki a fandom, majd a fanfictionöket. Ezeken keresztül ismertetem a közösség fejlődését, attitűdjének változását. Az átfogó vizsgálathoz segítségül hívom a fandom két tartalomgyártójával készített félig strukturált interjúkat.</w:t>
      </w:r>
      <w:r>
        <w:rPr>
          <w:color w:val="000000"/>
          <w:sz w:val="24"/>
          <w:szCs w:val="24"/>
        </w:rPr>
        <w:br/>
        <w:t xml:space="preserve">A dolgozat végén reflektálok a magyar és szélesebb európai politikában megfigyelhető közösségi média kampányok előfordulására és hatékonyságára. Ezek fényében elmondható, hogy a Resse-jelenség elsősorban arra mutat rá, hogy az új generációk politikai részvételi formái nem feltétlenül összeegyeztethetők a klasszikus politikai aktivizmus modelljével. A részvételi kultúrának köszönhetően a fiatalok aktívan alakítják és kisajátítják ezeket a narratívákat.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18647">
    <w:multiLevelType w:val="hybridMultilevel"/>
    <w:lvl w:ilvl="0" w:tplc="40745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18647">
    <w:abstractNumId w:val="144186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13715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