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SELMECI MÁTYÁS</w:t>
            </w:r>
          </w:p>
          <w:p w:rsidR="00C275A3" w:rsidRDefault="00CA6B74" w:rsidP="00C275A3">
            <w:pPr>
              <w:pStyle w:val="Hallgatokepzes"/>
            </w:pPr>
            <w:r w:rsidRPr="001067CD">
              <w:rPr>
                <w:i/>
              </w:rPr>
              <w:t>selmatyi@gmail.com</w:t>
            </w:r>
            <w:r w:rsidRPr="001067CD">
              <w:rPr>
                <w:i/>
              </w:rPr>
              <w:br/>
            </w:r>
            <w:r w:rsidR="00A96AEC">
              <w:t>Molekuláris biológia</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Németh Tibor</w:t>
            </w:r>
          </w:p>
          <w:p w:rsidR="00DB4822" w:rsidRDefault="00DB4822" w:rsidP="00BA6BAF">
            <w:pPr>
              <w:pStyle w:val="Konzulensektitulus"/>
            </w:pPr>
            <w:r w:rsidRPr="00DB4822">
              <w:t>tudományos munkatárs, SZTE TTIK</w:t>
            </w:r>
          </w:p>
        </w:tc>
      </w:tr>
      <w:tr w:rsidR="00DB4822" w:rsidTr="00DB4822">
        <w:tc>
          <w:tcPr>
            <w:tcW w:w="9854" w:type="dxa"/>
          </w:tcPr>
          <w:p w:rsidR="00DB4822" w:rsidRPr="00DB4822" w:rsidRDefault="00DB4822" w:rsidP="00BA6BAF">
            <w:pPr>
              <w:pStyle w:val="Konzulenseknev"/>
            </w:pPr>
            <w:r w:rsidRPr="00DB4822">
              <w:t>Prof. Dr. Gácser Attila</w:t>
            </w:r>
          </w:p>
          <w:p w:rsidR="00DB4822" w:rsidRDefault="00DB4822" w:rsidP="00BA6BAF">
            <w:pPr>
              <w:pStyle w:val="Konzulensektitulus"/>
            </w:pPr>
            <w:r w:rsidRPr="00DB4822">
              <w:t>egyetemi tanár,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Candida parapsilosis CPAR2_702260 deléciós mutáns jellemzése a hőmérséklet tolerancia vonatkozásában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Candida, Candida parapsilosis, humán patogén, hőstressz, hőszenzitivitás</w:t>
      </w:r>
      <w:r>
        <w:t xml:space="preserve"/>
      </w:r>
    </w:p>
    <w:p>
      <w:pPr>
        <w:widowControl w:val="on"/>
        <w:pBdr/>
        <w:spacing w:before="240" w:after="240" w:line="240" w:lineRule="auto"/>
        <w:ind w:left="0" w:right="0"/>
        <w:jc w:val="left"/>
      </w:pPr>
      <w:r>
        <w:rPr>
          <w:color w:val="000000"/>
          <w:sz w:val="24"/>
          <w:szCs w:val="24"/>
        </w:rPr>
        <w:t xml:space="preserve">A gombák kozmopolita, szaprofita élőlények, és bizonyos fajaik humán patogén kórokozókként ismertek. Egyesek életveszélyes szisztémás megbetegedések kiváltására is képesek, amelyek leggyakoribb okozói a Candida fajok. Közülük az alacsony születési súllyal világrajött csecsemők körében problémát jelentő C. parapsilosis kiemelt jelentőséggel bír. Laboratóriumunk ezen opportunista humán patogén faj fiziológiai és virulencia sajátságainak vizsgálatával foglalkozik. Géndeléciós mutánskönyvtárunk jellemzése során azonosításra került egy törzs, amely 37 °C-on erőteljes növekedési defektust mutat. Megállapítottuk, hogy a kérdéses gén, a CPAR2_702260, a pékélesztő MET28 génjével ortológ, amely a szervetlen kén felvételében és továbbalakításában szerepet játszó enzimek génjeinek transzkripciójának regulátora, de hiánya nem eredményez hőszenzitív fenotípust. Munkám során célunk a CPAR2_702260 deléciós mutáns részletes fenotipizálása volt különös tekintettel a kén anyagcsere és a hőmérséklet érzékenység közötti összefüggésre. Eredményeink szerint a vizsgált gén hiányában a sejtek életképessége csökkent minimál táptalajon szerves kénforrás nélkül 30 °C-on. A hőérzékeny fenotípus szorbitollal és metioninnal részlegesen menekíthető, de a cisztein toxikusnak bizonyult. Megfigyeléseink példát szolgáltatnak arra, ahogyan egy fehérje új funkcióra tesz szert az evolúció során, amely által egy mikroba alkalmassá válhat a fiziológiás humán testhőmérséklet elviselésére, és sikeres humán patogénné fejlődhet.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75910">
    <w:multiLevelType w:val="hybridMultilevel"/>
    <w:lvl w:ilvl="0" w:tplc="34300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75910">
    <w:abstractNumId w:val="82275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99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