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BÁNÁTI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banatitibor2001@gmail.com</w:t>
            </w:r>
            <w:r w:rsidRPr="001067CD">
              <w:rPr>
                <w:i/>
              </w:rPr>
              <w:br/>
            </w:r>
            <w:r w:rsidR="00A96AEC">
              <w:t>Biológus (Molekuláris, immun- és mikrobiológia)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Spisák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Kinurenin útvonal és mitokondriális diszfunkció vizsgálata kinurenin aminotranszferáz II génkiütött egerek központi idegrendszerében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kinurénsav; kinurenin-aminotranszferáz; mitokondrium; nagyfelbontású fluorespirometria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neurológiai és mentális rendellenesség összefüggésbe hozható a mitokondriális diszfunkcióval és triptofán-kinurenin (Trp-KYN) anyagcsere útvonal zavarával. A Trp-KYN útvonal különböző bioaktív metabolitok termeléséért felelős, beleértve a kinurénsavat (KYNA), amely feltételezhetően neuroprotektív és gyulladáscsökkentő hatással bír. A pontos mechanizmus, amely révén a Trp-KYN anyagcsere diszregulációja hatással van a mitokondriális működésre, nagyrészt még mindig nem tisztázott. Jelen munkánkban a központi idegrendszerben a KYNA szintézisért felelős kinurenin-aminotranszferáz II (KAT II) enzim hiányának mitokondriális funkcióra gyakorolt hatásait vizsgáltuk. Kísérleteink során 8-10 hetes, hím CRISPR/Cas9 technológiával újonnan létrehozott KAT II génkiütött és C57BL/6N vad típusú egértörzseket használtunk. Nagy felbontású fluorespirometriával monitoroztuk a mitokondriális membránpotenciál (Safranin O, kék fluoreszcens szenzor), mitokondriális oxigénfogyasztás és extramitokondriális hidrogén peroxid kibocsátást (Amplex Ultrared/torma peroxidáz, zöld fluoreszcens szenzor) a cerebellumban. Méréseink során meghatároztuk a szukcináttal kiváltott hiperpolarizáció és CCCP-vel indukált depolarizáció mértékét. A mitokondriális légzést a komplex I-hez és II-höz kapcsolódó oxidatív foszforilációval, valamint a komplex IV aktivitással jellemeztük. Vizsgálataink alapján a szukcináttal és CCCP-vel kiváltott membránpotenciál változásokat (hiperpolarizáció; depolarizáció) a KAT II enzim kiütése számottevően nem befolyásolta. A KAT II knockout egerekben jelentősen csökkent a szukcinát oxidáció, komplex II függő oxidatív foszforiláció, és a komplex IV aktivitás a vad típusú egerekhez képest. Eredményeink szerint KAT II enzim deléciója jelentős mértékben rontja a mitokondriális légzést és az ATP szintézist, a mitokondriális membránpotenciál nagymértékű megváltozása nélkül. Hipotézisünk szerint ez a diszfunkció lehet az endogén KYNA termelésének gátlása, vagy a KAT II gén kiütése miatt kialakuló metabolikus zavar (zsírsav oxidáció, Szent-Györgyi-Krebs-ciklus) következménye is. Reményeink szerint a Trp-KYN útvonal befolyásolása új kezelési lehetőségeket nyithat meg neurológiai és pszichiátriai kórképek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93540">
    <w:multiLevelType w:val="hybridMultilevel"/>
    <w:lvl w:ilvl="0" w:tplc="4310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93540">
    <w:abstractNumId w:val="45993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452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