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BÁN BOTOND</w:t>
            </w:r>
          </w:p>
          <w:p w:rsidR="00C275A3" w:rsidRDefault="00CA6B74" w:rsidP="00C275A3">
            <w:pPr>
              <w:pStyle w:val="Hallgatokepzes"/>
            </w:pPr>
            <w:r w:rsidRPr="001067CD">
              <w:rPr>
                <w:i/>
              </w:rPr>
              <w:t>botiban22@gmail.com</w:t>
            </w:r>
            <w:r w:rsidRPr="001067CD">
              <w:rPr>
                <w:i/>
              </w:rPr>
              <w:br/>
            </w:r>
            <w:r w:rsidR="00A96AEC">
              <w:t>Molekuláris bionikai mérnök</w:t>
            </w:r>
            <w:r w:rsidR="00A96AEC">
              <w:br/>
            </w:r>
            <w:r w:rsidR="00E77B23">
              <w:t>BSc, 7.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Maróti Zoltán</w:t>
            </w:r>
          </w:p>
          <w:p w:rsidR="00DB4822" w:rsidRDefault="00DB4822" w:rsidP="00BA6BAF">
            <w:pPr>
              <w:pStyle w:val="Konzulensektitulus"/>
            </w:pPr>
            <w:r w:rsidRPr="00DB4822">
              <w:t>tudományos főmunkatárs,  SZTE Szent-Györgyi Albert Gyermekklinika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Imputáció az Archeogenetikában: Módszertani kihívások és lehetőségek a genom rekonstrukció javítására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imputáció; archeogenetika; szekvenálás; GLIMPSE; Szent László</w:t>
      </w:r>
      <w:r>
        <w:t xml:space="preserve"/>
      </w:r>
    </w:p>
    <w:p>
      <w:pPr>
        <w:widowControl w:val="on"/>
        <w:pBdr/>
        <w:spacing w:before="240" w:after="240" w:line="240" w:lineRule="auto"/>
        <w:ind w:left="0" w:right="0"/>
        <w:jc w:val="left"/>
      </w:pPr>
      <w:r>
        <w:rPr>
          <w:color w:val="000000"/>
          <w:sz w:val="24"/>
          <w:szCs w:val="24"/>
        </w:rPr>
        <w:t xml:space="preserve">Az archeogenetika régmúlt populációk kapcsolatait igyekszik feltárni a régészeti mintákból szeparált DNS alapján. A csontokból kinyert degradált DNS új generációs szekvenálással is legtöbbször csak kis lefedettségű hiányos adatokat szolgáltat. Hogyan vagyunk képesek kipótolni ezt a lyukacsos genomot és milyen következtetéseket tudunk levonni a kipótolt szekvencia segítségével? Erre keressük a választ.</w:t>
      </w:r>
    </w:p>
    <w:p>
      <w:pPr>
        <w:widowControl w:val="on"/>
        <w:pBdr/>
        <w:spacing w:before="240" w:after="240" w:line="240" w:lineRule="auto"/>
        <w:ind w:left="0" w:right="0"/>
        <w:jc w:val="left"/>
      </w:pPr>
      <w:r>
        <w:rPr>
          <w:color w:val="000000"/>
          <w:sz w:val="24"/>
          <w:szCs w:val="24"/>
        </w:rPr>
        <w:t xml:space="preserve">A régi populációk mikro régiós kapcsolatainak vizsgálatában egyre nagyobb szerepet kapnak a különböző rokonsági analízisek. Az úgynevezett Identity By Descent (IBD) fragmens alapú módszerek képesek a legtávolabbi rokonok azonosítására is, azonban ezen módszerek csak hiánytalan, diploid adatokból képesek dolgozni.</w:t>
      </w:r>
    </w:p>
    <w:p>
      <w:pPr>
        <w:widowControl w:val="on"/>
        <w:pBdr/>
        <w:spacing w:before="240" w:after="240" w:line="240" w:lineRule="auto"/>
        <w:ind w:left="0" w:right="0"/>
        <w:jc w:val="left"/>
      </w:pPr>
      <w:r>
        <w:rPr>
          <w:color w:val="000000"/>
          <w:sz w:val="24"/>
          <w:szCs w:val="24"/>
        </w:rPr>
        <w:t xml:space="preserve">Az imputáció egy statisztikai módszer, mely során egy adatsor hiányzó tagjait egy adott séma alapján pótolják. Az archeogenetikában, a hiányos pseudo-haploid adatokból a modern populációkban megfigyelt haplotípusok alapján a teljes diploid genotípust nagy pontossággal lehet prediktálni.</w:t>
      </w:r>
    </w:p>
    <w:p>
      <w:pPr>
        <w:widowControl w:val="on"/>
        <w:pBdr/>
        <w:spacing w:before="240" w:after="240" w:line="240" w:lineRule="auto"/>
        <w:ind w:left="0" w:right="0"/>
        <w:jc w:val="left"/>
      </w:pPr>
      <w:r>
        <w:rPr>
          <w:color w:val="000000"/>
          <w:sz w:val="24"/>
          <w:szCs w:val="24"/>
        </w:rPr>
        <w:t xml:space="preserve">A kutatásaink során megvizsgáltuk, mennyiben befolyásolja az imputáció hatékonyságát az alkalmazott algoritmus és a rendelkezésre álló populáció-azonos minták referencia adatai. Vizsgálatink során a munkacsoportunkban 5 magas lefedettségű ősi genomot analizáltunk, amelyekben a diploid genotípusok ismeretek voltak. A minták genetikai adataiból a szekvenciák nagy részét véletlenszerűen kizártuk, így szimulálva az ősi mintákra jellemző alacsony (0.5x és 1x) lefedettségeket. Az alacsony lefedettségű mintákat többféle algoritmussal imputáltuk, majd az imputáció során kapott diploid genotípusokat összevetettük a nagy lefedettségű szekvenciák valós diploid genotípusaival. A markerek ritkábbik alléljainak előfordulása (Minor Allele Frequency), és a genotípusok egyezősége alapján kiszámoltuk az egyes algoritmusok konkordanciáját az allél frekvencia függvényében. Ezen eredmények alapján tudtuk levonni következtetéseinket, válaszolni a kezdetben felmerülő kérdéseinkre.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58949">
    <w:multiLevelType w:val="hybridMultilevel"/>
    <w:lvl w:ilvl="0" w:tplc="78036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58949">
    <w:abstractNumId w:val="966589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75901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