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VIG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zsofia.vig01@gmail.com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Szalai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GRB221009A gammakitörés tulajdonságainak vizsgálata utófénylések fénygörbe-modelljeinek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nagy energiájú asztrofizika; GRB-utófénylés; Python programozás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 gammakitörések az Univerzum eddig észlelt legnagyobb energiájú jelenségei. Sok kérdést</w:t>
      </w:r>
      <w:r>
        <w:rPr>
          <w:color w:val="000000"/>
          <w:sz w:val="24"/>
          <w:szCs w:val="24"/>
        </w:rPr>
        <w:br/>
        <w:t xml:space="preserve">rejtő témakör, létrejöttük körülményeire a tudósok mai napig magyarázatot keresnek.</w:t>
      </w:r>
      <w:r>
        <w:rPr>
          <w:color w:val="000000"/>
          <w:sz w:val="24"/>
          <w:szCs w:val="24"/>
        </w:rPr>
        <w:br/>
        <w:t xml:space="preserve">Elsősorban gammasugárzást bocsátanak ki, de a sugárzás időbeli lefolyása hosszabb</w:t>
      </w:r>
      <w:r>
        <w:rPr>
          <w:color w:val="000000"/>
          <w:sz w:val="24"/>
          <w:szCs w:val="24"/>
        </w:rPr>
        <w:br/>
        <w:t xml:space="preserve">hullámhosszú tartományban is megfigyelhető. Ezen utófénylések fénygörbe-modellezésével</w:t>
      </w:r>
      <w:r>
        <w:rPr>
          <w:color w:val="000000"/>
          <w:sz w:val="24"/>
          <w:szCs w:val="24"/>
        </w:rPr>
        <w:br/>
        <w:t xml:space="preserve">következtethetünk a kitörések fizikai jellemzőire, például távolságukra, energiájukra, és</w:t>
      </w:r>
      <w:r>
        <w:rPr>
          <w:color w:val="000000"/>
          <w:sz w:val="24"/>
          <w:szCs w:val="24"/>
        </w:rPr>
        <w:br/>
        <w:t xml:space="preserve">nyílásszögükre.</w:t>
      </w:r>
      <w:r>
        <w:rPr>
          <w:color w:val="000000"/>
          <w:sz w:val="24"/>
          <w:szCs w:val="24"/>
        </w:rPr>
        <w:br/>
        <w:t xml:space="preserve">  A GRB221009A, más néven BOAT (Brightest of All Time), a valaha észlelt legfényesebb</w:t>
      </w:r>
      <w:r>
        <w:rPr>
          <w:color w:val="000000"/>
          <w:sz w:val="24"/>
          <w:szCs w:val="24"/>
        </w:rPr>
        <w:br/>
        <w:t xml:space="preserve">gammakitörés, az emberiség történelmében megfigyelt egyik legkülönlegesebb ilyen esemény.</w:t>
      </w:r>
      <w:r>
        <w:rPr>
          <w:color w:val="000000"/>
          <w:sz w:val="24"/>
          <w:szCs w:val="24"/>
        </w:rPr>
        <w:br/>
        <w:t xml:space="preserve">Kivételesen hosszú ideig tartott, és utófénylése is rekordot döntött.</w:t>
      </w:r>
      <w:r>
        <w:rPr>
          <w:color w:val="000000"/>
          <w:sz w:val="24"/>
          <w:szCs w:val="24"/>
        </w:rPr>
        <w:br/>
        <w:t xml:space="preserve">  Kutatásom során az afterglowpy nevű, publikusan elérhető Python program segítségével</w:t>
      </w:r>
      <w:r>
        <w:rPr>
          <w:color w:val="000000"/>
          <w:sz w:val="24"/>
          <w:szCs w:val="24"/>
        </w:rPr>
        <w:br/>
        <w:t xml:space="preserve">modelleztem a GRB221009A optikai fénygörbéit, melyek alapján következtettem a</w:t>
      </w:r>
      <w:r>
        <w:rPr>
          <w:color w:val="000000"/>
          <w:sz w:val="24"/>
          <w:szCs w:val="24"/>
        </w:rPr>
        <w:br/>
        <w:t xml:space="preserve">tulajdonságaira, így az általa kibocsátott energia mennyiségére is. Végül eredményeimet más</w:t>
      </w:r>
      <w:r>
        <w:rPr>
          <w:color w:val="000000"/>
          <w:sz w:val="24"/>
          <w:szCs w:val="24"/>
        </w:rPr>
        <w:br/>
        <w:t xml:space="preserve">vizsgálatokkal hasonlítottam össze.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31943">
    <w:multiLevelType w:val="hybridMultilevel"/>
    <w:lvl w:ilvl="0" w:tplc="55142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31943">
    <w:abstractNumId w:val="500319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39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