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horvathsari0409@gmail.com</w:t>
            </w:r>
            <w:r w:rsidRPr="001067CD">
              <w:rPr>
                <w:i/>
              </w:rPr>
              <w:br/>
            </w:r>
            <w:r w:rsidR="00A96AEC">
              <w:t>Földrajz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Kriska Olivér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települések instagram-kompatibilitása Szeged példáján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közösségi média; imázs; virtuális tartalomelemzés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A kutatás elméleti háttere részben Urry, J. (1990) „turista tekintet” fogalmára épül, amely arra utal, hogy a turisták a látogatott helyeket gyakran nem a valóság teljes összetettségében, hanem egy idealizált, szelektív kép alapján érzékelik. Ez a nézőpont látványosságokra és a könnyen megosztható élményekre koncentrál, elhanyagolva a helyszín hétköznapibb vagy kevésbé fotogén aspektusait. Meghatározó továbbá Lynch, K. (1960) elmélete, mely szerint az emberek a városokat öt alapvető elem alapján térképezik fel: utak, határok, csomópontok, negyedek és attrakciók, amelyek segítenek az embereknek tájékozódni és megismerni a helyeket.</w:t>
      </w:r>
      <w:r>
        <w:rPr>
          <w:color w:val="000000"/>
          <w:sz w:val="24"/>
          <w:szCs w:val="24"/>
        </w:rPr>
        <w:br/>
        <w:t xml:space="preserve">       A kutatás célja, hogy Szeged példáján bemutassa a települések milyen tényezők mentén alakíthatják Instagram-kompatibilitásukat. A kutatás módszertana, hogy egy 12 685 elemből álló, nyilvánosan elérhető fotókból készült adatbázist hozott létre, majd virtuális tartalomelemzésre került sor. A fotók válogatását mesterséges intelligencia segítette, következő lépésként pedig manuálisan kellett az adatokat pontosítani több válogatási fordulóban. Az azonosítást követően kialakult több olyan kategória, mint például a Széchenyi tér vagy a Dóm tér, amelyet egy újabb válogatást követően tovább lehet bontani és részletesebben lehet elemezni.</w:t>
      </w:r>
      <w:r>
        <w:rPr>
          <w:color w:val="000000"/>
          <w:sz w:val="24"/>
          <w:szCs w:val="24"/>
        </w:rPr>
        <w:br/>
        <w:t xml:space="preserve">      Az eredmények alapján a Dóm tér és a Dóm központi szerepe jelentős, valamint még igen nagy számban előfordult a Tisza-part, a Széchenyi tér, a Móra Ferenc Múzeum, valamint a Dugonics tér is. A központi elhelyezkedésük révén könnyen megközelíthetők mind a helyiek, mind a turisták számára, így ezek a város legfotózottabb pontjai is egyben. Ezeken a területeken zajlanak a város legfontosabb eseményei és kulturális rendezvényei is, amelyek tovább fokozzák vonzerejüket, így még inkább a város életének központjává válnak.</w:t>
      </w:r>
      <w:r>
        <w:rPr>
          <w:color w:val="000000"/>
          <w:sz w:val="24"/>
          <w:szCs w:val="24"/>
        </w:rPr>
        <w:br/>
        <w:t xml:space="preserve">      A város instagram-kompatibilitását leginkább olyan tényezők befolyásolják, mint a látványosság, egyediség és esztétikum, amelyek továbbá jól fotózhatóak és könnyen megoszthatók a közösségi médiában. Az ilyen helyek például a Városháza, a Móra Ferenc Múzeum, a Tisza-part, a Kárász utca, a Széchenyi tér, a karácsonyi vásár a Dóm téren, vagy a borfesztivál.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808493">
    <w:multiLevelType w:val="hybridMultilevel"/>
    <w:lvl w:ilvl="0" w:tplc="245045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808493">
    <w:abstractNumId w:val="388084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73855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