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MÓNIKA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Anita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E-learning oktatási módszer hallgatói megítélése a felsőoktatásban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teljesebb foglalkoztatás megteremtéséhez és fenntartásához megfelelő minőségű, folyamatosan megújulni képes emberi erőforrásra van szükség. A tanulás nem maradhat a gyermek- és ifjúkor kiváltsága, egész életünket végig kell kísérje és segítenie szükséges abban, hogy újabb felhasználó tudáselemekre tegyünk szert, aktuális ismereteket szerezzünk a világról. Ezen igényt az e-learning, avagy elektronikus tanulás módszerével igyekeznek kielégíteni.</w:t>
      </w:r>
      <w:r>
        <w:rPr>
          <w:color w:val="000000"/>
          <w:sz w:val="24"/>
          <w:szCs w:val="24"/>
        </w:rPr>
        <w:br/>
        <w:t xml:space="preserve">Az elmúlt évtized folyamán hazánk több felsőoktatási intézményében elfogadtatták és a kötelező oktatási szintekbe beépítették ezt az új, alternatív oktatási módszert, ugyanis felismerték, hogy használata az egyetemi-főiskolai oktatási programok keretében stratégiai jelentőségű, az oktatási-képzési piacon fontos előnyszerzési tényező lehet.</w:t>
      </w:r>
      <w:r>
        <w:rPr>
          <w:color w:val="000000"/>
          <w:sz w:val="24"/>
          <w:szCs w:val="24"/>
        </w:rPr>
        <w:br/>
        <w:t xml:space="preserve">Dolgozatomban a Dunaújvárosi Főiskolán 2011-ben még ismeretlennek számító e-learninget, mint a hagyományos oktatás egy lehetséges alternatíváját mutatom be az érintettek (hallgatók, oktatók) megítéléseit figyelembe véve, s azt vizsgálom, hogy milyen megoldásokat kínálhatna az oktatás fejlesztésére, képes lenne-e nagyobb hatékonyságot nyújtani az intézményben? Alapvető célom rámutatni arra, hogy az e-learning alkalmazásával a hagyományos oktatás problémái kiküszöbölhetőek lennének mindamellett, hogy az információs társadalom és gazdaság tudásigényét kielégítené.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17956">
    <w:multiLevelType w:val="hybridMultilevel"/>
    <w:lvl w:ilvl="0" w:tplc="55438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17956">
    <w:abstractNumId w:val="46917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482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