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GALÁNTAI-FEKETE CSENGE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csengelilla2002@gmail.com</w:t>
            </w:r>
            <w:r w:rsidRPr="001067CD">
              <w:rPr>
                <w:i/>
              </w:rPr>
              <w:br/>
            </w:r>
            <w:r w:rsidR="00A96AEC">
              <w:t>Matematikus</w:t>
            </w:r>
            <w:r w:rsidR="00A96AEC">
              <w:br/>
            </w:r>
            <w:r w:rsidR="00E77B23">
              <w:t>MSc,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Maróti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Irányított gráfok kompatibilis előrendezései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irányított gráf; előrendezés; kvázirendezés; kompatibilis; összefüggőség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központi témája a reflexív irányított gráfok, mint relációs struktúrák vizsgálata a kompatibilis műveletek és előrendezések (kvázirendezések)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célunk egyrészt, hogy tetszőleges reflexív irányított gráf esetén általánosítsuk a gráfok összefüggőségi tulajdonságait. Erre példaként tekintsük a következő gráfokat: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5198400" cy="1130400"/>
            <wp:docPr id="3750262" name="name167f2d6201d75b" descr="imgtmp_106051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6051_hu_1.jpg"/>
                    <pic:cNvPicPr/>
                  </pic:nvPicPr>
                  <pic:blipFill>
                    <a:blip r:embed="rId167f2d6201d71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8400" cy="1130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első gráf gyengén összefüggő, amely legalább egy irányítatlan út meglétét jelenti az irányított gráf bármely két csúcsa között. A második gráf az erős összefüggőségre mutat egy példát, ekkor a gráf éleinek irányítását is figyelembe kell vennünk a csúcsok közti utak keresése során. A harmadik, extrém összefüggő esetben tetszőleges két csúcs közt halad csak oda-vissza éleket használó út. Ezen fogalmak a dolgozat későbbi részében pontosításra kerülnek és más összefüggőségi tulajdonságokat is bevezetünk.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Szemléletesen látható, hogy az erősen összefüggőségből következik a gyenge is, valamint az extrém összefüggő irányított gráfok mind erősen összefüggőek.</w:t>
      </w:r>
      <w:r>
        <w:rPr>
          <w:color w:val="000000"/>
          <w:sz w:val="24"/>
          <w:szCs w:val="24"/>
        </w:rPr>
        <w:br/>
        <w:t xml:space="preserve">A dolgozatban választ keresünk arra a kérdésre, milyen kapcsolat van a különböző összefüggőségi tulajdonságok közt, milyen módon rendezhetőek az összefüggőségi komponensek tartalmazás szerint, azonban a komponensek helyett az általánosabb előrendezésekkel foglalkozunk.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Másrészt, az előrendezéseket a reflexív irányított gráffal való kompatibilitás szempontjából is vizsgáljuk. Az is célunk, hogy bármely ilyen gráf esetén megállapíthassuk annak kompatibilis előrendezéseit, valamint ezekről különböző állítások megfogalmazása a gráf összes kompatibilis műveletének (polimorfizmus) ellenőrzése nélkül.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későbbiek során, az st-gráfok fogalmát bevezetve, az azokból valamely G gráfba menő relációhomomorfizmusok segítségével definiálunk egy olyan előrendezés-osztályt, mely minden esetben kompatibilis lesz a G gráffal. Bevezetésre kerül a klón fogalma, és belátjuk, hogy a kompatibilis műveletek klónt alkotnak. A retrakt és a mag fogalmának segítségével minimalizáljuk a vizsgálandó st-gráfok számát. Egyszerűsítő állítások bizonyításával, valamint a köztük bevezetett reláció segítségével vizsgáljuk a korábban bevezetett relációosztályon belüli kapcsolatokat 1-, 2- és 3-pontú st-gráfok esetén. Továbbá meghatározzuk egyes st-gráfok által meghatározott előrendezések és a G gráf összefüggőségének kapcsolatát.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329149">
    <w:multiLevelType w:val="hybridMultilevel"/>
    <w:lvl w:ilvl="0" w:tplc="737052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329149">
    <w:abstractNumId w:val="733291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3302691" Type="http://schemas.openxmlformats.org/officeDocument/2006/relationships/numbering" Target="numbering.xml"/><Relationship Id="rId167f2d6201d71d" Type="http://schemas.openxmlformats.org/officeDocument/2006/relationships/image" Target="media/imgrId167f2d6201d71d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