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FLACH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flachdorottya@gmail.com</w:t>
            </w:r>
            <w:r w:rsidRPr="001067CD">
              <w:rPr>
                <w:i/>
              </w:rPr>
              <w:br/>
            </w:r>
            <w:r w:rsidR="00A96AEC">
              <w:t>Klasszikus magánének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HORVÁTH-KÁNTOR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mateka100q@gmail.com</w:t>
            </w:r>
            <w:bookmarkStart w:id="1" w:name="_GoBack"/>
            <w:bookmarkEnd w:id="1"/>
            <w:r w:rsidRPr="001067CD">
              <w:br/>
            </w:r>
            <w:r w:rsidR="00C275A3">
              <w:t>zongora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KAPORNAKI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juliakapornaki@gmail.com</w:t>
            </w:r>
            <w:r w:rsidRPr="001067CD">
              <w:rPr>
                <w:i/>
              </w:rPr>
              <w:br/>
            </w:r>
            <w:r w:rsidR="00A96AEC">
              <w:t>zenetanár (magánénektanár)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KERTÉSZ VIOLA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viola.kertesz03@gmail.com</w:t>
            </w:r>
            <w:bookmarkStart w:id="1" w:name="_GoBack"/>
            <w:bookmarkEnd w:id="1"/>
            <w:r w:rsidRPr="001067CD">
              <w:br/>
            </w:r>
            <w:r w:rsidR="00C275A3">
              <w:t>Magánének</w:t>
            </w:r>
            <w:r w:rsidR="00A96AEC">
              <w:br/>
              <w:t>Osztatlan,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Váradi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 arcai 3 tercett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Massenet, Smart, Saar, tercett, karakterdarabok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Előadásunk címében „ A nő arcai” a három választott darabunk egy közös tényezőjét és egyben az előadás tematikáját fogalmaztuk meg. A karakterdarabok szövege, (melyek szó szerinti fordításai a jobb érthetőség jegyében a későbbiekben feltüntetésre kerülnek) mellett a tercett felállása mind hangzásban, mind vizuális megjelenésben is megerősíti a mondanivalónkat, mely a női lélek ábrázolása, sokszínű és változatos zeneművek bemutatásán keresztül történik. Jules Massenet, Henry Smart és Louis Victor Saar zenéjében a nő különböző aspektusai, a természet, a tavasz és a gyermekkor ártatlan bája jelenik meg. Előadásunkban a szoprán, mezzoszoprán és alt hangok harmóniáját, és a zeneművek vizuális megjelenítését egyesítve változatos világ jelenik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12727">
    <w:multiLevelType w:val="hybridMultilevel"/>
    <w:lvl w:ilvl="0" w:tplc="91531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12727">
    <w:abstractNumId w:val="84312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266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