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LENGYEL RENÁTA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lengyel.rencso@gmail.com</w:t>
            </w:r>
            <w:r w:rsidRPr="001067CD">
              <w:rPr>
                <w:i/>
              </w:rPr>
              <w:br/>
            </w:r>
            <w:r w:rsidR="00A96AEC">
              <w:t>Festőművész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Ernszt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Jelenlét a távollétben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fotogram; festészet; pliage; fotográfia; képalkotás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Jelenleg a fénykép és a festmény kapcsolatát kutatom, és ennek a témának a keretein belül dolgozom, kísérletezem. A célom az, hogy a fotólaborban és az egyéb területeken elsajátított tudást minél sokoldalúbban fel tudjam használni. Megismerkedni minél több matériával, hogy ennek a formavilágnak megtaláljam az igazán hozzá illő miliőjét.</w:t>
      </w:r>
      <w:r>
        <w:rPr>
          <w:color w:val="000000"/>
          <w:sz w:val="24"/>
          <w:szCs w:val="24"/>
        </w:rPr>
        <w:br/>
        <w:t xml:space="preserve">A megfelelő alap megtalálásához folytattam az előző félévhez hasonlóan a textilkísérletezést, megismertem az ún. pliage technikát. A pályamunkámban igyekeztem rálelni egy olyan forma és színvilágra, amelyben a fotogramok és röntgenképek harmonikusan tudnak megjelenni egymás mellett.</w:t>
      </w:r>
      <w:r>
        <w:rPr>
          <w:color w:val="000000"/>
          <w:sz w:val="24"/>
          <w:szCs w:val="24"/>
        </w:rPr>
        <w:br/>
        <w:t xml:space="preserve">Mind a fotogram, mind a röntgenkép esetében a kép egyfajta közvetlen lenyomata a tárgynak. A fotogram esetében a tárgy közvetlenül érintkezik a fényérzékeny papírral, míg a röntgenfelvételnél a röntgensugarak keresztülhatolnak az anyagon. Emiatt mindkét képben van egy különös „jelenlét” érzés: az alkotás közvetlen kapcsolatba lép az ábrázolt tárggyal, anélkül, hogy egy kamera lencséjén vagy ecseten keresztül dolgozna. Ebből a jelenségből kiindulva adtam a „Jelenlét a távollétben” címet a munkasorozatnak.</w:t>
      </w:r>
      <w:r>
        <w:rPr>
          <w:color w:val="000000"/>
          <w:sz w:val="24"/>
          <w:szCs w:val="24"/>
        </w:rPr>
        <w:br/>
        <w:t xml:space="preserve">A fotogram és a festmény kapcsolata itt az absztrakció és a spontán kifejezésben mutatkozik meg: mindkét technika eltávolodik a hagyományos ábrázolástól, és lehetőséget ad az elvont vagy szimbolikus megközelítésre. Mindkettő egyedi vizuális nyelvet használ, de közös bennük, hogy a valóságot és az absztrakciót egyaránt képesek megjeleníteni, ezzel izgalmas, szimbolikus és vizuálisan hatásos képeket alkotva.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453294">
    <w:multiLevelType w:val="hybridMultilevel"/>
    <w:lvl w:ilvl="0" w:tplc="975749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453294">
    <w:abstractNumId w:val="894532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05609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