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WESTSIK LUCA ANNA</w:t>
            </w:r>
          </w:p>
          <w:p w:rsidR="00C275A3" w:rsidRDefault="00CA6B74" w:rsidP="00C275A3">
            <w:pPr>
              <w:pStyle w:val="Hallgatokepzes"/>
            </w:pPr>
            <w:r w:rsidRPr="001067CD">
              <w:rPr>
                <w:i/>
              </w:rPr>
              <w:t>westsik.luca.anna@gmail.com</w:t>
            </w:r>
            <w:r w:rsidRPr="001067CD">
              <w:rPr>
                <w:i/>
              </w:rPr>
              <w:br/>
            </w:r>
            <w:r w:rsidR="00A96AEC">
              <w:t>Magyar nyelv és irodalom, mozgókép- és vizuális-kultúra</w:t>
            </w:r>
            <w:r w:rsidR="00A96AEC">
              <w:br/>
            </w:r>
            <w:r w:rsidR="00E77B23">
              <w:t>Osztatlan, 7.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Borbáth Katalin</w:t>
            </w:r>
          </w:p>
          <w:p w:rsidR="00DB4822" w:rsidRDefault="00DB4822" w:rsidP="00BA6BAF">
            <w:pPr>
              <w:pStyle w:val="Konzulensektitulus"/>
            </w:pPr>
            <w:r w:rsidRPr="00DB4822">
              <w:t>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tanári személyiség születése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tanári személyiség; identitás; énkép kialakítása; tanárszakos hallgatók</w:t>
      </w:r>
      <w:r>
        <w:t xml:space="preserve"/>
      </w:r>
    </w:p>
    <w:p>
      <w:pPr>
        <w:widowControl w:val="on"/>
        <w:pBdr/>
        <w:spacing w:before="240" w:after="240" w:line="240" w:lineRule="auto"/>
        <w:ind w:left="0" w:right="0"/>
        <w:jc w:val="left"/>
      </w:pPr>
      <w:r>
        <w:rPr>
          <w:color w:val="000000"/>
          <w:sz w:val="24"/>
          <w:szCs w:val="24"/>
        </w:rPr>
        <w:t xml:space="preserve">Az osztatlan tanárszakos egyetemi képzés célja az, hogy az oktatásban résztvevő hallgatókból tanárokat „faragjon”. Ahogyan a képzés is különválasztja a szakmai tárgyakat a pedagógia, illetve pszichológiától, úgy a tanári mivoltot is két részre lehet választani, mint szakmai tudás, illetve tanári attitűd. A pszichológia visszamenőleg megannyi személyiség és identitás elmélettel szolgál számunkra ebben a témakörben, legyen szó Jung (1978) személyiségdimenzióiról, McAdams (1995) integratív háromszintű személyiség tanulmányáról, Anspal és munkatársainak (2012) tanárszakos hallgatók szakmai személyiségének folyamatát megfigyelő tanulmányáról vagy Hanna pedagógusidentitás elméletéről (2019, 2020) egészen napjainkig.</w:t>
      </w:r>
      <w:r>
        <w:rPr>
          <w:color w:val="000000"/>
          <w:sz w:val="24"/>
          <w:szCs w:val="24"/>
        </w:rPr>
        <w:br/>
        <w:t xml:space="preserve">Fő célom megismerni azt, hogy a tanárszakos hallgatók diákszerepből hogyan kezdenek átváltozni tanári személyekké. Felfedezni azt a pontot vagy folyamatot, ami alakítja személyiségüket.</w:t>
      </w:r>
      <w:r>
        <w:rPr>
          <w:color w:val="000000"/>
          <w:sz w:val="24"/>
          <w:szCs w:val="24"/>
        </w:rPr>
        <w:br/>
        <w:t xml:space="preserve">Kutatásomhoz kérdőívet, illetve strukturált interjút használtam. A kvantitatív vizsgálattal egy általános felmérést szerettem volna végezni a tanárszakos hallgatók körében arról, milyennek látták azokat a tanárokat, akiktől tudtak tanulni és ehhez képest ők milyen tanári személyiséget kívánnak kialakítani saját maguknak. A kvalitatív kutatásra, a már említett McAdams (1995), háromszintű modelljének harmadik, azaz narratív megközelítése motivált, hogy bizonyos hallgatók élettörténeti hátterében is keressem a választ kutatási kérdéseimre.</w:t>
      </w:r>
      <w:r>
        <w:rPr>
          <w:color w:val="000000"/>
          <w:sz w:val="24"/>
          <w:szCs w:val="24"/>
        </w:rPr>
        <w:br/>
        <w:t xml:space="preserve">A kérdőív eredményeiből kiolvasható, hogy amíg a tanári személyiség, amit el kívánnak sajátítani a hallgatók egységesnek mondható, addig azon tanárok személyisége, akiktől tanulni tudtak nagyobb mértékben tért el egymástól. Az interjú eredményei közül talán legkiemelkedőbb az volt, hogy egy hallgató kivételével, eddig egyikük sem verbalizálta a kialakítani vágyott tanári személyiségük jellemét.</w:t>
      </w:r>
      <w:r>
        <w:rPr>
          <w:color w:val="000000"/>
          <w:sz w:val="24"/>
          <w:szCs w:val="24"/>
        </w:rPr>
        <w:br/>
        <w:t xml:space="preserve">Úgy vélem, fontos megismerkednünk annak folyamatával, ahogyan egy diákból tanár születik, hiszen ezen kezdeti élmények lesznek a legmeghatározóbbak pedagógiai identitásukat illetően. Az első impulzusok az osztályteremből, amikor az idealizált kép találkozik a realitással és gyakorlati személlyé változik. Ezen kutatásban résztvevő hallgatók az elsőtől a tizenkettedik félévig, a képzés bármelyik pontján járhattak. A továbbiakban hasznos lenne megvizsgálni azokat az egyéneket, akik rövidgyakorlatukat megkezdték, illetve hosszúgyakorlat alatt járnak, ezzel közelebb jutva azon kérdés megválaszolásához, hogyan is születik meg a tanári személyiség.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92606">
    <w:multiLevelType w:val="hybridMultilevel"/>
    <w:lvl w:ilvl="0" w:tplc="38479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92606">
    <w:abstractNumId w:val="82492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334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