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ZSÁMBOKI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zs.mercedesz@freemail.hu</w:t>
            </w:r>
            <w:r w:rsidRPr="001067CD">
              <w:rPr>
                <w:i/>
              </w:rPr>
              <w:br/>
            </w:r>
            <w:r w:rsidR="00A96AEC">
              <w:t>Angol nyelv és kultúra tanára - magyartanár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intézetvezető,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költőben rejtőző orvostanhallgató: Mérgező virágok Keats műveiben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mérgező virágok, orvostanhallgató, ódák, botanika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 Keats nem véletlenül tekinthető az egyik legnagyobb romantikus költőnek. Műveiben rengeteg utalást tesz növényekre, virágokra és állatokra is. De pontosan miért választotta a természet ezen elemeit a műveihez? Ha figyelembe vesszük, hogy Keats orvostanhallgató volt mielőtt költővé vált volna, nagy a valószínűsége annak, hogy ezeket a tényezőket nem véletlenül választotta írásaihoz. Így Keats műveinek gazdagsága jobban értékelhetőbbé és elsősorban érthetőbbé válik.</w:t>
      </w:r>
      <w:r>
        <w:rPr>
          <w:color w:val="000000"/>
          <w:sz w:val="24"/>
          <w:szCs w:val="24"/>
        </w:rPr>
        <w:br/>
        <w:t xml:space="preserve">Ennek értelmében, a dolgozatom a mérgező növények botanikai hátterére és szimbolikájára összpontosít Keats verseiben, kifejezetten a nagy ódákban. Dolgozatomban kitérek ezeknek a növényeknek az emberi szervezetre gyakorolt hatásaira és arra, hogy Keats tudatában volt-e ezekkel az információkkal, tekintve orvostanhallgatói múltját. A mérgező növényeket abból a szempontból is megvizsgáltam, hogy miért szerepelnek az egyes ódákban és milyen hatással vannak nem csak az emberi szervezetre, de magára a vers kontextusára is. Ezek a növények szerepelnek olyan írók műveiben is, akik nagy hatással voltak Keats munkáira, azaz: Keats nem csak tanulmányaiból, hanem irodalmi olvasmányaiból is ismerte ezeket a virágokat.</w:t>
      </w:r>
      <w:r>
        <w:rPr>
          <w:color w:val="000000"/>
          <w:sz w:val="24"/>
          <w:szCs w:val="24"/>
        </w:rPr>
        <w:br/>
        <w:t xml:space="preserve">A jelen dolgozat a kiválasztott ódákban szereplő mérgező virágokról és azoknak az emberi egészségre és Keats műveire gyakorolt hatásait vizsgálja átfedő perspektívából.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11079">
    <w:multiLevelType w:val="hybridMultilevel"/>
    <w:lvl w:ilvl="0" w:tplc="22016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11079">
    <w:abstractNumId w:val="70811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17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