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CUSME VERA BRANDON</w:t>
            </w:r>
          </w:p>
          <w:p w:rsidR="00C275A3" w:rsidRDefault="00CA6B74" w:rsidP="00C275A3">
            <w:pPr>
              <w:pStyle w:val="Hallgatokepzes"/>
            </w:pPr>
            <w:r w:rsidRPr="001067CD">
              <w:rPr>
                <w:i/>
              </w:rPr>
              <w:t>cusme.vera.brandon.adolfo@stud.uni-mate.hu</w:t>
            </w:r>
            <w:r w:rsidRPr="001067CD">
              <w:rPr>
                <w:i/>
              </w:rPr>
              <w:br/>
            </w:r>
            <w:r w:rsidR="00A96AEC">
              <w:t>Mezőgazdasági Biotechnológia</w:t>
            </w:r>
            <w:r w:rsidR="00A96AEC">
              <w:br/>
            </w:r>
            <w:r w:rsidR="00E77B23">
              <w:t>MSc, 7. félév</w:t>
            </w:r>
          </w:p>
          <w:p w:rsidR="00C265CE" w:rsidRPr="009E5FF1" w:rsidRDefault="00E77B23" w:rsidP="00BA6BAF">
            <w:pPr>
              <w:pStyle w:val="Hallgatointezmeny-kar"/>
              <w:rPr>
                <w:b/>
                <w:caps/>
              </w:rPr>
            </w:pPr>
            <w:r>
              <w:t>Magyar Agrár- és Élettudományi Egyetem</w:t>
            </w:r>
            <w:r w:rsidR="00C275A3">
              <w:br/>
            </w:r>
            <w:r w:rsidR="00DB4822">
              <w:t>Genetika és Biotechnológia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Villányi Vanda</w:t>
            </w:r>
          </w:p>
          <w:p w:rsidR="00DB4822" w:rsidRDefault="00DB4822" w:rsidP="00BA6BAF">
            <w:pPr>
              <w:pStyle w:val="Konzulensektitulus"/>
            </w:pPr>
            <w:r w:rsidRPr="00DB4822">
              <w:t>tudományos munkatárs, MATE GBI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for the development of R. solanacearum resistance in potatoes using antisense gene silencing and overexpressing techniques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Agrobacterium; bacterial wilt; resistance genes; overexpression; gene silencing</w:t>
      </w:r>
      <w:r>
        <w:t xml:space="preserve"/>
      </w:r>
    </w:p>
    <w:p>
      <w:pPr>
        <w:widowControl w:val="on"/>
        <w:pBdr/>
        <w:spacing w:before="240" w:after="240" w:line="240" w:lineRule="auto"/>
        <w:ind w:left="0" w:right="0"/>
        <w:jc w:val="left"/>
      </w:pPr>
      <w:r>
        <w:rPr>
          <w:color w:val="000000"/>
          <w:sz w:val="24"/>
          <w:szCs w:val="24"/>
        </w:rPr>
        <w:t xml:space="preserve">The main purpose of this study was to develop genetically modified potato lines with possible resistance or reduced susceptibility to Ralstonia solanacearum. This bacterium causes bacterial wilt and it can severely impact a wide range of cultivated species, leading to significant yield losses. Developing pathogen-resistant potato varieties could lead to more stable yields and less reliance on chemical pesticides, aligning with global efforts toward sustainable and environmentally friendly agricultural practices. From a thorough literature review of the genetic regulation of the plant defense response to R. Solanacearum infection, two candidate genes were selected: WAT-1 and OSML15, as recent studies have indicated that both participate in processes associated with vascular pathogen infections. We proposed to create WAT-1 antisense silenced and OSML15 overexpressing S. tuberosum lines. The methodology applied involved Agrobacterium tumefaciens-mediated plant transformation, by infecting leaves of Desirée plants (leaf transformation). After callus induction, the transformed plantlets were further cultured in vitro. The expression level of WAT-1 gene was evaluated through RT-PCR in the first batch of transformed antisense potato plants. In conclusion, the successful transformation of E. coli and A. tumefaciens by using the pCP60 vector containing fragments of WAT-1 and OSML15 genes was achieved in this study. In addition, we implemented Agrobacterium-mediated plant transformation using the resultant Agrobacterium strains. Up to this time, preliminary tests of the first WAT-1 antisense plants were implemented, and we demonstrated lower expression levels of the transformed plants compared to the wild-type plants by visual evaluation of the products of RT-PCR in agarose gel. As a future objective, we propose to perform RT-qPCR to quantify the gene expression of the most promising transformant lines and to establish the influence of the mutations especially on R. solanacearum resistance of the chosen lines.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87074">
    <w:multiLevelType w:val="hybridMultilevel"/>
    <w:lvl w:ilvl="0" w:tplc="81784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87074">
    <w:abstractNumId w:val="26287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376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