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ÁCS RUBEN</w:t>
            </w:r>
          </w:p>
          <w:p w:rsidR="00C275A3" w:rsidRDefault="00CA6B74" w:rsidP="00C275A3">
            <w:pPr>
              <w:pStyle w:val="Hallgatokepzes"/>
            </w:pPr>
            <w:r w:rsidRPr="001067CD">
              <w:rPr>
                <w:i/>
              </w:rPr>
              <w:t>rbnacs@gmail.com</w:t>
            </w:r>
            <w:r w:rsidRPr="001067CD">
              <w:rPr>
                <w:i/>
              </w:rPr>
              <w:br/>
            </w:r>
            <w:r w:rsidR="00A96AEC">
              <w:t>Faipari Mérnöki szak</w:t>
            </w:r>
            <w:r w:rsidR="00A96AEC">
              <w:br/>
            </w:r>
            <w:r w:rsidR="00E77B23">
              <w:t>BSc, 5. félév</w:t>
            </w:r>
          </w:p>
          <w:p w:rsidR="00C265CE" w:rsidRPr="009E5FF1" w:rsidRDefault="00E77B23" w:rsidP="00BA6BAF">
            <w:pPr>
              <w:pStyle w:val="Hallgatointezmeny-kar"/>
              <w:rPr>
                <w:b/>
                <w:caps/>
              </w:rPr>
            </w:pPr>
            <w:r>
              <w:t>Soproni Egyetem</w:t>
            </w:r>
            <w:r w:rsidR="00C275A3">
              <w:br/>
            </w:r>
            <w:r w:rsidR="00DB4822">
              <w:t>Faipari Mérnöki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Hantos Zoltán</w:t>
            </w:r>
          </w:p>
          <w:p w:rsidR="00DB4822" w:rsidRDefault="00DB4822" w:rsidP="00BA6BAF">
            <w:pPr>
              <w:pStyle w:val="Konzulensektitulus"/>
            </w:pPr>
            <w:r w:rsidRPr="00DB4822">
              <w:t>egyetemi docens, SOE FMKK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szürke nyár roncsolásmentes és roncsolásos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Szürke nyár; fűrészáru; szilárdságbecslés</w:t>
      </w:r>
      <w:r>
        <w:t xml:space="preserve"/>
      </w:r>
    </w:p>
    <w:p>
      <w:pPr>
        <w:widowControl w:val="on"/>
        <w:pBdr/>
        <w:spacing w:before="240" w:after="240" w:line="240" w:lineRule="auto"/>
        <w:ind w:left="0" w:right="0"/>
        <w:jc w:val="left"/>
      </w:pPr>
      <w:r>
        <w:rPr>
          <w:color w:val="000000"/>
          <w:sz w:val="24"/>
          <w:szCs w:val="24"/>
        </w:rPr>
        <w:t xml:space="preserve">Dolgozatom támája a Szürke nyár(Populus × Canescens) roncsolásos és roncsolásmentes vizsgálata. Mivel napjainkban a faipar által alulhasznosított fafajról beszélünk, ezért szeretnék róla több paramétert megtudni, ezzel akár segíve a fafaj szélesebb körben való elterjedését. A nyárfa hazánkban egyre nagyobb teret nyer erdőgazdálkodásunkban a klímaváltozás okán. Az éghajlati paraméterek kedvezőtlenebbé válnak a fenyő fajok kiszorulnak és egyes lombosok is. A klímaváltozás hatására a hazai erdők összetétele változásnak indult. Ezt felismerve olyan, a faipart érintő nemzetgazdasági irányelvek születtek, amelyek első sorban a szárazságtűrő hazai őshonos fafajok felhasználását részesítik előnyben, mint akár a szürke nyár. Ahhoz, hogy e fafaj szélesebb spektrumú, például építőipari, esetleg kifejezetten tartószerkezeti alkalmazására lehetőség nyíljon, olyan módszerekre van szükségünk, amelyek lehetővé teszik az adott faanyag fizikai és mechanikai tulajdonságainak gyors meghatározását, illetve amennyiben lehetséges, szilárdsági osztáyba sorolását is. Figyelembe véve, hogy az építőipari szereplők részéről nagyarányú a bizalmatlanság a nyárfafehasználással szemben, roncsolásmentes módszerek alkalmasak lehetnek arra, hogy a megszokott alapanyag-válogatási módszereket gyors, számszerű adatokkal szolgáló megoldásokkal egészítsük 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07911">
    <w:multiLevelType w:val="hybridMultilevel"/>
    <w:lvl w:ilvl="0" w:tplc="721230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07911">
    <w:abstractNumId w:val="25507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8047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