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BINDER IZABELLA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binderiza@student.elte.hu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Védd a konyhád!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installáció; konyha; csomagolás;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Becsomagolt konyha, konyhai gépek és eszközök. A csomagolóanyag ételrendelős cégek papírtáskái. A házhoz szállító cégek emblémáinak látványa, és a papírtáskák mennyisége utal a rendszeres ételrendelésre.</w:t>
      </w:r>
      <w:r>
        <w:rPr>
          <w:color w:val="000000"/>
          <w:sz w:val="24"/>
          <w:szCs w:val="24"/>
        </w:rPr>
        <w:br/>
        <w:t xml:space="preserve">A konyha, a láthatatlan munka egyik fő helyszíne az otthonokban. A Védd a konyhád! szembenállás, az elvárások elutasítása. A csomagolás mint védelem, ami a használhatatlanná tesz. A teljes becsomagolással, a konyha megszűnik az étel előállításának helyszíneként funkcionálni, többé nem a házimunka tere. A látható “nemmunka”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48521">
    <w:multiLevelType w:val="hybridMultilevel"/>
    <w:lvl w:ilvl="0" w:tplc="25842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48521">
    <w:abstractNumId w:val="70848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573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